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154D1" w:rsidP="007F3FB2">
      <w:pPr>
        <w:pStyle w:val="Heading3"/>
        <w:spacing w:before="0" w:after="0"/>
        <w:ind w:right="-1"/>
        <w:jc w:val="both"/>
        <w:rPr>
          <w:rFonts w:ascii="Bebas Neue" w:hAnsi="Bebas Neue"/>
          <w:sz w:val="42"/>
          <w:szCs w:val="36"/>
        </w:rPr>
      </w:pPr>
      <w:bookmarkStart w:id="0" w:name="_GoBack"/>
      <w:bookmarkEnd w:id="0"/>
      <w:r>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11551F">
        <w:rPr>
          <w:rFonts w:ascii="Tahoma" w:hAnsi="Tahoma" w:cs="Tahoma"/>
          <w:b/>
          <w:bCs/>
          <w:color w:val="000000"/>
          <w:szCs w:val="24"/>
          <w:lang w:val="en"/>
        </w:rPr>
        <w:t xml:space="preserve"> Mr S Titchard</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F625E5">
        <w:rPr>
          <w:rFonts w:ascii="Tahoma" w:hAnsi="Tahoma" w:cs="Tahoma"/>
          <w:b/>
          <w:color w:val="000000"/>
          <w:szCs w:val="24"/>
          <w:lang w:val="en"/>
        </w:rPr>
        <w:t>Friday 1</w:t>
      </w:r>
      <w:r w:rsidR="00E630DC">
        <w:rPr>
          <w:rFonts w:ascii="Tahoma" w:hAnsi="Tahoma" w:cs="Tahoma"/>
          <w:b/>
          <w:color w:val="000000"/>
          <w:szCs w:val="24"/>
          <w:lang w:val="en"/>
        </w:rPr>
        <w:t>7</w:t>
      </w:r>
      <w:r w:rsidR="00BB18E3">
        <w:rPr>
          <w:rFonts w:ascii="Tahoma" w:hAnsi="Tahoma" w:cs="Tahoma"/>
          <w:b/>
          <w:color w:val="000000"/>
          <w:szCs w:val="24"/>
          <w:lang w:val="en"/>
        </w:rPr>
        <w:t xml:space="preserve"> July</w:t>
      </w:r>
      <w:r w:rsidR="00201593">
        <w:rPr>
          <w:rFonts w:ascii="Tahoma" w:hAnsi="Tahoma" w:cs="Tahoma"/>
          <w:b/>
          <w:color w:val="000000"/>
          <w:szCs w:val="24"/>
          <w:lang w:val="en"/>
        </w:rPr>
        <w:t xml:space="preserve"> 2</w:t>
      </w:r>
      <w:r w:rsidR="000B1A21">
        <w:rPr>
          <w:rFonts w:ascii="Tahoma" w:hAnsi="Tahoma" w:cs="Tahoma"/>
          <w:b/>
          <w:color w:val="000000"/>
          <w:szCs w:val="24"/>
          <w:lang w:val="en"/>
        </w:rPr>
        <w:t>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F625E5">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11551F">
              <w:rPr>
                <w:rFonts w:ascii="Tahoma" w:hAnsi="Tahoma" w:cs="Tahoma"/>
              </w:rPr>
              <w:t xml:space="preserve">Mr S Titchard (ST), </w:t>
            </w:r>
            <w:r w:rsidR="00F625E5">
              <w:rPr>
                <w:rFonts w:ascii="Tahoma" w:hAnsi="Tahoma" w:cs="Tahoma"/>
              </w:rPr>
              <w:t xml:space="preserve">Mrs C Findlay (CF),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Mrs </w:t>
            </w:r>
            <w:r w:rsidR="0011551F">
              <w:rPr>
                <w:rFonts w:ascii="Tahoma" w:hAnsi="Tahoma" w:cs="Tahoma"/>
              </w:rPr>
              <w:t xml:space="preserve">L Hendry (LH), Mrs </w:t>
            </w:r>
            <w:r w:rsidR="000B1A21">
              <w:rPr>
                <w:rFonts w:ascii="Tahoma" w:hAnsi="Tahoma" w:cs="Tahoma"/>
              </w:rPr>
              <w:t>B Scott-Herron</w:t>
            </w:r>
            <w:r w:rsidR="0001593E">
              <w:rPr>
                <w:rFonts w:ascii="Tahoma" w:hAnsi="Tahoma" w:cs="Tahoma"/>
              </w:rPr>
              <w:t xml:space="preserve"> (BSH)</w:t>
            </w:r>
            <w:r w:rsidR="0011551F">
              <w:rPr>
                <w:rFonts w:ascii="Tahoma" w:hAnsi="Tahoma" w:cs="Tahoma"/>
              </w:rPr>
              <w:t>, M</w:t>
            </w:r>
            <w:r w:rsidR="00F625E5">
              <w:rPr>
                <w:rFonts w:ascii="Tahoma" w:hAnsi="Tahoma" w:cs="Tahoma"/>
              </w:rPr>
              <w:t>rs R Agnew (RA)</w:t>
            </w:r>
            <w:r w:rsidR="0011551F">
              <w:rPr>
                <w:rFonts w:ascii="Tahoma" w:hAnsi="Tahoma" w:cs="Tahoma"/>
              </w:rPr>
              <w:t xml:space="preserve">, Mr P King (PK), </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BB18E3" w:rsidRDefault="00BB18E3" w:rsidP="007F3FB2">
            <w:pPr>
              <w:jc w:val="both"/>
              <w:rPr>
                <w:rFonts w:ascii="Tahoma" w:hAnsi="Tahoma" w:cs="Tahoma"/>
              </w:rPr>
            </w:pPr>
            <w:r>
              <w:rPr>
                <w:rFonts w:ascii="Tahoma" w:hAnsi="Tahoma" w:cs="Tahoma"/>
                <w:b/>
              </w:rPr>
              <w:t xml:space="preserve">Apologies: </w:t>
            </w:r>
            <w:r w:rsidR="00F625E5">
              <w:rPr>
                <w:rFonts w:ascii="Tahoma" w:hAnsi="Tahoma" w:cs="Tahoma"/>
              </w:rPr>
              <w:t>Miss J Griffiths (JG)</w:t>
            </w:r>
          </w:p>
          <w:p w:rsidR="0011551F" w:rsidRPr="00D154D1" w:rsidRDefault="00F95795" w:rsidP="00E630DC">
            <w:pPr>
              <w:pBdr>
                <w:bottom w:val="single" w:sz="12" w:space="1" w:color="auto"/>
              </w:pBdr>
              <w:jc w:val="both"/>
              <w:rPr>
                <w:rFonts w:ascii="Tahoma" w:hAnsi="Tahoma" w:cs="Tahoma"/>
              </w:rPr>
            </w:pPr>
            <w:r w:rsidRPr="00F95795">
              <w:rPr>
                <w:rFonts w:ascii="Tahoma" w:hAnsi="Tahoma" w:cs="Tahoma"/>
                <w:b/>
              </w:rPr>
              <w:t xml:space="preserve">In attendance: </w:t>
            </w:r>
            <w:r w:rsidR="000B1A21">
              <w:rPr>
                <w:rFonts w:ascii="Tahoma" w:hAnsi="Tahoma" w:cs="Tahoma"/>
              </w:rPr>
              <w:t>Mrs B Dutton</w:t>
            </w:r>
            <w:r w:rsidR="0001593E">
              <w:rPr>
                <w:rFonts w:ascii="Tahoma" w:hAnsi="Tahoma" w:cs="Tahoma"/>
              </w:rPr>
              <w:t xml:space="preserve"> (BD)</w:t>
            </w:r>
            <w:r w:rsidR="0011551F">
              <w:rPr>
                <w:rFonts w:ascii="Tahoma" w:hAnsi="Tahoma" w:cs="Tahoma"/>
              </w:rPr>
              <w:t xml:space="preserve"> (LEA),</w:t>
            </w:r>
            <w:r w:rsidR="00653A36">
              <w:rPr>
                <w:rFonts w:ascii="Tahoma" w:hAnsi="Tahoma" w:cs="Tahoma"/>
              </w:rPr>
              <w:t xml:space="preserve"> </w:t>
            </w:r>
            <w:r w:rsidR="00DB5E5D">
              <w:rPr>
                <w:rFonts w:ascii="Tahoma" w:hAnsi="Tahoma" w:cs="Tahoma"/>
              </w:rPr>
              <w:t>Miss J Morris</w:t>
            </w:r>
            <w:r w:rsidR="0011551F">
              <w:rPr>
                <w:rFonts w:ascii="Tahoma" w:hAnsi="Tahoma" w:cs="Tahoma"/>
              </w:rPr>
              <w:t xml:space="preserve"> (JM) (Clerk)</w:t>
            </w:r>
            <w:r w:rsidR="00BB18E3">
              <w:rPr>
                <w:rFonts w:ascii="Tahoma" w:hAnsi="Tahoma" w:cs="Tahoma"/>
              </w:rPr>
              <w:t xml:space="preserve">, </w:t>
            </w:r>
            <w:r w:rsidR="00F625E5">
              <w:rPr>
                <w:rFonts w:ascii="Tahoma" w:hAnsi="Tahoma" w:cs="Tahoma"/>
              </w:rPr>
              <w:t>Mr</w:t>
            </w:r>
            <w:r w:rsidR="00E630DC">
              <w:rPr>
                <w:rFonts w:ascii="Tahoma" w:hAnsi="Tahoma" w:cs="Tahoma"/>
              </w:rPr>
              <w:t>s A Taylor</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823"/>
        <w:gridCol w:w="426"/>
        <w:gridCol w:w="236"/>
        <w:gridCol w:w="236"/>
      </w:tblGrid>
      <w:tr w:rsidR="00BD4038" w:rsidTr="00F46DFF">
        <w:trPr>
          <w:gridAfter w:val="2"/>
          <w:wAfter w:w="472" w:type="dxa"/>
          <w:trHeight w:val="2255"/>
        </w:trPr>
        <w:tc>
          <w:tcPr>
            <w:tcW w:w="534" w:type="dxa"/>
          </w:tcPr>
          <w:p w:rsidR="00E630DC" w:rsidRDefault="00E630DC" w:rsidP="007F3FB2">
            <w:pPr>
              <w:jc w:val="both"/>
              <w:rPr>
                <w:rFonts w:ascii="Tahoma" w:hAnsi="Tahoma" w:cs="Tahoma"/>
                <w:b/>
                <w:lang w:val="en-US"/>
              </w:rPr>
            </w:pPr>
          </w:p>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E630DC" w:rsidRDefault="00E630DC" w:rsidP="007C1C2F">
            <w:pPr>
              <w:jc w:val="both"/>
              <w:rPr>
                <w:rFonts w:ascii="Tahoma" w:hAnsi="Tahoma" w:cs="Tahoma"/>
                <w:b/>
                <w:lang w:val="en-US"/>
              </w:rPr>
            </w:pPr>
          </w:p>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 xml:space="preserve">Chair welcomed everyone and </w:t>
            </w:r>
            <w:r w:rsidR="00E630DC">
              <w:rPr>
                <w:rFonts w:ascii="Tahoma" w:hAnsi="Tahoma" w:cs="Tahoma"/>
                <w:lang w:val="en-US"/>
              </w:rPr>
              <w:t>the meeting was opened</w:t>
            </w:r>
            <w:r>
              <w:rPr>
                <w:rFonts w:ascii="Tahoma" w:hAnsi="Tahoma" w:cs="Tahoma"/>
                <w:lang w:val="en-US"/>
              </w:rPr>
              <w:t xml:space="preserve">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BB18E3" w:rsidP="007C1C2F">
            <w:pPr>
              <w:jc w:val="both"/>
              <w:rPr>
                <w:rFonts w:ascii="Tahoma" w:hAnsi="Tahoma" w:cs="Tahoma"/>
                <w:lang w:val="en-US"/>
              </w:rPr>
            </w:pPr>
            <w:r>
              <w:rPr>
                <w:rFonts w:ascii="Tahoma" w:hAnsi="Tahoma" w:cs="Tahoma"/>
                <w:lang w:val="en-US"/>
              </w:rPr>
              <w:t>Apologies accepted.</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E630DC" w:rsidRPr="00FE4A12" w:rsidRDefault="00690E51" w:rsidP="00B8566A">
            <w:pPr>
              <w:jc w:val="both"/>
              <w:rPr>
                <w:rFonts w:ascii="Tahoma" w:hAnsi="Tahoma" w:cs="Tahoma"/>
                <w:lang w:val="en-US"/>
              </w:rPr>
            </w:pPr>
            <w:r>
              <w:rPr>
                <w:rFonts w:ascii="Tahoma" w:hAnsi="Tahoma" w:cs="Tahoma"/>
                <w:lang w:val="en-US"/>
              </w:rPr>
              <w:t xml:space="preserve">None declared. </w:t>
            </w:r>
            <w:r w:rsidR="00E630DC">
              <w:rPr>
                <w:rFonts w:ascii="Tahoma" w:hAnsi="Tahoma" w:cs="Tahoma"/>
                <w:lang w:val="en-US"/>
              </w:rPr>
              <w:t xml:space="preserve"> New governors reminded to submit their forms.</w:t>
            </w:r>
          </w:p>
        </w:tc>
        <w:tc>
          <w:tcPr>
            <w:tcW w:w="426" w:type="dxa"/>
          </w:tcPr>
          <w:p w:rsidR="00870C59" w:rsidRPr="00BF7391" w:rsidRDefault="00870C59" w:rsidP="007F3FB2">
            <w:pPr>
              <w:jc w:val="both"/>
              <w:rPr>
                <w:rFonts w:ascii="Tahoma" w:hAnsi="Tahoma" w:cs="Tahoma"/>
                <w:lang w:val="en-US"/>
              </w:rPr>
            </w:pPr>
          </w:p>
        </w:tc>
      </w:tr>
      <w:tr w:rsidR="008E1E89" w:rsidRPr="00BF7391" w:rsidTr="00F46DFF">
        <w:tc>
          <w:tcPr>
            <w:tcW w:w="534" w:type="dxa"/>
          </w:tcPr>
          <w:p w:rsidR="005A2476" w:rsidRDefault="005A2476" w:rsidP="007F3FB2">
            <w:pPr>
              <w:jc w:val="both"/>
              <w:rPr>
                <w:rFonts w:ascii="Tahoma" w:hAnsi="Tahoma" w:cs="Tahoma"/>
                <w:b/>
                <w:lang w:val="en-US"/>
              </w:rPr>
            </w:pPr>
          </w:p>
          <w:p w:rsidR="00F842A3" w:rsidRDefault="00B8566A" w:rsidP="007F3FB2">
            <w:pPr>
              <w:jc w:val="both"/>
              <w:rPr>
                <w:rFonts w:ascii="Tahoma" w:hAnsi="Tahoma" w:cs="Tahoma"/>
                <w:b/>
                <w:lang w:val="en-US"/>
              </w:rPr>
            </w:pPr>
            <w:r>
              <w:rPr>
                <w:rFonts w:ascii="Tahoma" w:hAnsi="Tahoma" w:cs="Tahoma"/>
                <w:b/>
                <w:lang w:val="en-US"/>
              </w:rPr>
              <w:t>4</w:t>
            </w:r>
          </w:p>
          <w:p w:rsidR="00F842A3" w:rsidRDefault="00F842A3" w:rsidP="007F3FB2">
            <w:pPr>
              <w:jc w:val="both"/>
              <w:rPr>
                <w:rFonts w:ascii="Tahoma" w:hAnsi="Tahoma" w:cs="Tahoma"/>
                <w:b/>
                <w:lang w:val="en-US"/>
              </w:rPr>
            </w:pPr>
          </w:p>
          <w:p w:rsidR="00F842A3" w:rsidRDefault="00F842A3" w:rsidP="007F3FB2">
            <w:pPr>
              <w:jc w:val="both"/>
              <w:rPr>
                <w:rFonts w:ascii="Tahoma" w:hAnsi="Tahoma" w:cs="Tahoma"/>
                <w:b/>
                <w:lang w:val="en-US"/>
              </w:rPr>
            </w:pPr>
          </w:p>
          <w:p w:rsidR="00D64809" w:rsidRDefault="00B8566A" w:rsidP="007F3FB2">
            <w:pPr>
              <w:jc w:val="both"/>
              <w:rPr>
                <w:rFonts w:ascii="Tahoma" w:hAnsi="Tahoma" w:cs="Tahoma"/>
                <w:b/>
                <w:lang w:val="en-US"/>
              </w:rPr>
            </w:pPr>
            <w:r>
              <w:rPr>
                <w:rFonts w:ascii="Tahoma" w:hAnsi="Tahoma" w:cs="Tahoma"/>
                <w:b/>
                <w:lang w:val="en-US"/>
              </w:rPr>
              <w:t>5</w:t>
            </w:r>
          </w:p>
          <w:p w:rsidR="00F842A3" w:rsidRDefault="00F842A3"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F46DFF" w:rsidRDefault="00F46DFF" w:rsidP="007F3FB2">
            <w:pPr>
              <w:jc w:val="both"/>
              <w:rPr>
                <w:rFonts w:ascii="Tahoma" w:hAnsi="Tahoma" w:cs="Tahoma"/>
                <w:b/>
                <w:lang w:val="en-US"/>
              </w:rPr>
            </w:pPr>
          </w:p>
          <w:p w:rsidR="00B8566A" w:rsidRDefault="00B8566A" w:rsidP="007F3FB2">
            <w:pPr>
              <w:jc w:val="both"/>
              <w:rPr>
                <w:rFonts w:ascii="Tahoma" w:hAnsi="Tahoma" w:cs="Tahoma"/>
                <w:b/>
                <w:lang w:val="en-US"/>
              </w:rPr>
            </w:pPr>
          </w:p>
          <w:p w:rsidR="00B8566A" w:rsidRDefault="00B8566A" w:rsidP="007F3FB2">
            <w:pPr>
              <w:jc w:val="both"/>
              <w:rPr>
                <w:rFonts w:ascii="Tahoma" w:hAnsi="Tahoma" w:cs="Tahoma"/>
                <w:b/>
                <w:lang w:val="en-US"/>
              </w:rPr>
            </w:pPr>
          </w:p>
          <w:p w:rsidR="00B8566A" w:rsidRDefault="00B8566A" w:rsidP="007F3FB2">
            <w:pPr>
              <w:jc w:val="both"/>
              <w:rPr>
                <w:rFonts w:ascii="Tahoma" w:hAnsi="Tahoma" w:cs="Tahoma"/>
                <w:b/>
                <w:lang w:val="en-US"/>
              </w:rPr>
            </w:pPr>
          </w:p>
          <w:p w:rsidR="00F46DFF" w:rsidRDefault="00B8566A" w:rsidP="007F3FB2">
            <w:pPr>
              <w:jc w:val="both"/>
              <w:rPr>
                <w:rFonts w:ascii="Tahoma" w:hAnsi="Tahoma" w:cs="Tahoma"/>
                <w:b/>
                <w:lang w:val="en-US"/>
              </w:rPr>
            </w:pPr>
            <w:r>
              <w:rPr>
                <w:rFonts w:ascii="Tahoma" w:hAnsi="Tahoma" w:cs="Tahoma"/>
                <w:b/>
                <w:lang w:val="en-US"/>
              </w:rPr>
              <w:t>6.</w:t>
            </w:r>
          </w:p>
          <w:p w:rsidR="00F46DFF" w:rsidRDefault="00F46DFF"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Default="00B8566A" w:rsidP="006652CF">
            <w:pPr>
              <w:jc w:val="both"/>
              <w:rPr>
                <w:rFonts w:ascii="Tahoma" w:hAnsi="Tahoma" w:cs="Tahoma"/>
                <w:lang w:val="en-US"/>
              </w:rPr>
            </w:pPr>
          </w:p>
          <w:p w:rsidR="00B8566A" w:rsidRPr="00B8566A" w:rsidRDefault="00B8566A" w:rsidP="00B92B30">
            <w:pPr>
              <w:jc w:val="both"/>
              <w:rPr>
                <w:rFonts w:ascii="Tahoma" w:hAnsi="Tahoma" w:cs="Tahoma"/>
                <w:b/>
                <w:lang w:val="en-US"/>
              </w:rPr>
            </w:pPr>
            <w:r>
              <w:rPr>
                <w:rFonts w:ascii="Tahoma" w:hAnsi="Tahoma" w:cs="Tahoma"/>
                <w:b/>
                <w:lang w:val="en-US"/>
              </w:rPr>
              <w:t>7</w:t>
            </w:r>
          </w:p>
        </w:tc>
        <w:tc>
          <w:tcPr>
            <w:tcW w:w="9249" w:type="dxa"/>
            <w:gridSpan w:val="2"/>
          </w:tcPr>
          <w:p w:rsidR="00B02BC0" w:rsidRDefault="0001593E" w:rsidP="00664AE9">
            <w:pPr>
              <w:pStyle w:val="NoSpacing"/>
              <w:ind w:left="720"/>
              <w:jc w:val="both"/>
              <w:rPr>
                <w:rFonts w:ascii="Tahoma" w:hAnsi="Tahoma" w:cs="Tahoma"/>
              </w:rPr>
            </w:pPr>
            <w:r>
              <w:rPr>
                <w:rFonts w:ascii="Tahoma" w:hAnsi="Tahoma" w:cs="Tahoma"/>
              </w:rPr>
              <w:lastRenderedPageBreak/>
              <w:t xml:space="preserve"> </w:t>
            </w:r>
          </w:p>
          <w:p w:rsidR="00B8566A" w:rsidRDefault="00B8566A" w:rsidP="00BE5676">
            <w:pPr>
              <w:jc w:val="both"/>
              <w:rPr>
                <w:rFonts w:ascii="Tahoma" w:hAnsi="Tahoma" w:cs="Tahoma"/>
                <w:b/>
                <w:lang w:val="en-US"/>
              </w:rPr>
            </w:pPr>
            <w:r>
              <w:rPr>
                <w:rFonts w:ascii="Tahoma" w:hAnsi="Tahoma" w:cs="Tahoma"/>
                <w:b/>
                <w:lang w:val="en-US"/>
              </w:rPr>
              <w:t>Minutes from meeting on 10</w:t>
            </w:r>
            <w:r w:rsidRPr="00B8566A">
              <w:rPr>
                <w:rFonts w:ascii="Tahoma" w:hAnsi="Tahoma" w:cs="Tahoma"/>
                <w:b/>
                <w:vertAlign w:val="superscript"/>
                <w:lang w:val="en-US"/>
              </w:rPr>
              <w:t>th</w:t>
            </w:r>
            <w:r>
              <w:rPr>
                <w:rFonts w:ascii="Tahoma" w:hAnsi="Tahoma" w:cs="Tahoma"/>
                <w:b/>
                <w:lang w:val="en-US"/>
              </w:rPr>
              <w:t xml:space="preserve"> July 2015</w:t>
            </w:r>
          </w:p>
          <w:p w:rsidR="00B8566A" w:rsidRPr="00B8566A" w:rsidRDefault="00B8566A" w:rsidP="00BE5676">
            <w:pPr>
              <w:jc w:val="both"/>
              <w:rPr>
                <w:rFonts w:ascii="Tahoma" w:hAnsi="Tahoma" w:cs="Tahoma"/>
                <w:lang w:val="en-US"/>
              </w:rPr>
            </w:pPr>
            <w:r>
              <w:rPr>
                <w:rFonts w:ascii="Tahoma" w:hAnsi="Tahoma" w:cs="Tahoma"/>
                <w:lang w:val="en-US"/>
              </w:rPr>
              <w:t xml:space="preserve">Minutes accepted and actions completed.  </w:t>
            </w:r>
          </w:p>
          <w:p w:rsidR="00B8566A" w:rsidRDefault="00D64809" w:rsidP="00BE5676">
            <w:pPr>
              <w:jc w:val="both"/>
              <w:rPr>
                <w:rFonts w:ascii="Tahoma" w:hAnsi="Tahoma" w:cs="Tahoma"/>
                <w:b/>
                <w:lang w:val="en-US"/>
              </w:rPr>
            </w:pPr>
            <w:r>
              <w:rPr>
                <w:rFonts w:ascii="Tahoma" w:hAnsi="Tahoma" w:cs="Tahoma"/>
                <w:b/>
                <w:lang w:val="en-US"/>
              </w:rPr>
              <w:t xml:space="preserve"> </w:t>
            </w:r>
          </w:p>
          <w:p w:rsidR="007325F8" w:rsidRDefault="00D64809" w:rsidP="00BE5676">
            <w:pPr>
              <w:jc w:val="both"/>
              <w:rPr>
                <w:rFonts w:ascii="Tahoma" w:hAnsi="Tahoma" w:cs="Tahoma"/>
                <w:b/>
                <w:lang w:val="en-US"/>
              </w:rPr>
            </w:pPr>
            <w:r>
              <w:rPr>
                <w:rFonts w:ascii="Tahoma" w:hAnsi="Tahoma" w:cs="Tahoma"/>
                <w:b/>
                <w:lang w:val="en-US"/>
              </w:rPr>
              <w:t>Budget Update and Top Line Risks</w:t>
            </w:r>
          </w:p>
          <w:p w:rsidR="00D64809" w:rsidRDefault="00D64809" w:rsidP="00D64809">
            <w:pPr>
              <w:pStyle w:val="NoSpacing"/>
              <w:rPr>
                <w:rFonts w:ascii="Tahoma" w:hAnsi="Tahoma" w:cs="Tahoma"/>
              </w:rPr>
            </w:pPr>
            <w:r>
              <w:rPr>
                <w:rFonts w:ascii="Tahoma" w:hAnsi="Tahoma" w:cs="Tahoma"/>
              </w:rPr>
              <w:t>Summary report provided to the governors.  Position statement as at 1</w:t>
            </w:r>
            <w:r w:rsidRPr="00D64809">
              <w:rPr>
                <w:rFonts w:ascii="Tahoma" w:hAnsi="Tahoma" w:cs="Tahoma"/>
                <w:vertAlign w:val="superscript"/>
              </w:rPr>
              <w:t>st</w:t>
            </w:r>
            <w:r>
              <w:rPr>
                <w:rFonts w:ascii="Tahoma" w:hAnsi="Tahoma" w:cs="Tahoma"/>
              </w:rPr>
              <w:t xml:space="preserve"> quarter is positive albeit spending tends to be heavier in 2</w:t>
            </w:r>
            <w:r w:rsidRPr="00D64809">
              <w:rPr>
                <w:rFonts w:ascii="Tahoma" w:hAnsi="Tahoma" w:cs="Tahoma"/>
                <w:vertAlign w:val="superscript"/>
              </w:rPr>
              <w:t>nd</w:t>
            </w:r>
            <w:r>
              <w:rPr>
                <w:rFonts w:ascii="Tahoma" w:hAnsi="Tahoma" w:cs="Tahoma"/>
              </w:rPr>
              <w:t xml:space="preserve"> and 3</w:t>
            </w:r>
            <w:r w:rsidRPr="00D64809">
              <w:rPr>
                <w:rFonts w:ascii="Tahoma" w:hAnsi="Tahoma" w:cs="Tahoma"/>
                <w:vertAlign w:val="superscript"/>
              </w:rPr>
              <w:t>rd</w:t>
            </w:r>
            <w:r>
              <w:rPr>
                <w:rFonts w:ascii="Tahoma" w:hAnsi="Tahoma" w:cs="Tahoma"/>
              </w:rPr>
              <w:t xml:space="preserve"> quarters. Staffing costs are in line with budget.  </w:t>
            </w:r>
          </w:p>
          <w:p w:rsidR="00D64809" w:rsidRDefault="00D64809" w:rsidP="00D64809">
            <w:pPr>
              <w:pStyle w:val="NoSpacing"/>
              <w:rPr>
                <w:rFonts w:ascii="Tahoma" w:hAnsi="Tahoma" w:cs="Tahoma"/>
              </w:rPr>
            </w:pPr>
          </w:p>
          <w:p w:rsidR="00A85E40" w:rsidRDefault="00A85E40" w:rsidP="00D64809">
            <w:pPr>
              <w:pStyle w:val="NoSpacing"/>
              <w:rPr>
                <w:rFonts w:ascii="Tahoma" w:hAnsi="Tahoma" w:cs="Tahoma"/>
              </w:rPr>
            </w:pPr>
            <w:r>
              <w:rPr>
                <w:rFonts w:ascii="Tahoma" w:hAnsi="Tahoma" w:cs="Tahoma"/>
              </w:rPr>
              <w:t>Key risks:</w:t>
            </w:r>
          </w:p>
          <w:p w:rsidR="00A85E40" w:rsidRDefault="00A85E40" w:rsidP="00A85E40">
            <w:pPr>
              <w:pStyle w:val="NoSpacing"/>
              <w:numPr>
                <w:ilvl w:val="0"/>
                <w:numId w:val="6"/>
              </w:numPr>
              <w:rPr>
                <w:rFonts w:ascii="Tahoma" w:hAnsi="Tahoma" w:cs="Tahoma"/>
              </w:rPr>
            </w:pPr>
            <w:r w:rsidRPr="001D1111">
              <w:rPr>
                <w:rFonts w:ascii="Tahoma" w:hAnsi="Tahoma" w:cs="Tahoma"/>
                <w:b/>
              </w:rPr>
              <w:t>Cost of supply teaching</w:t>
            </w:r>
            <w:r>
              <w:rPr>
                <w:rFonts w:ascii="Tahoma" w:hAnsi="Tahoma" w:cs="Tahoma"/>
              </w:rPr>
              <w:t xml:space="preserve"> was high last year and difficult to forecast for this coming year.</w:t>
            </w:r>
          </w:p>
          <w:p w:rsidR="00D64809" w:rsidRDefault="00A85E40" w:rsidP="00D64809">
            <w:pPr>
              <w:pStyle w:val="NoSpacing"/>
              <w:numPr>
                <w:ilvl w:val="0"/>
                <w:numId w:val="6"/>
              </w:numPr>
              <w:rPr>
                <w:rFonts w:ascii="Tahoma" w:hAnsi="Tahoma" w:cs="Tahoma"/>
              </w:rPr>
            </w:pPr>
            <w:r w:rsidRPr="001D1111">
              <w:rPr>
                <w:rFonts w:ascii="Tahoma" w:hAnsi="Tahoma" w:cs="Tahoma"/>
                <w:b/>
              </w:rPr>
              <w:t>Cost of alternative curriculum and provision</w:t>
            </w:r>
            <w:r w:rsidRPr="00A85E40">
              <w:rPr>
                <w:rFonts w:ascii="Tahoma" w:hAnsi="Tahoma" w:cs="Tahoma"/>
              </w:rPr>
              <w:t xml:space="preserve">. </w:t>
            </w:r>
            <w:r>
              <w:rPr>
                <w:rFonts w:ascii="Tahoma" w:hAnsi="Tahoma" w:cs="Tahoma"/>
              </w:rPr>
              <w:t xml:space="preserve"> Service Level Agreement with New Horizons for 3 places at £30k.  Significant number of students on alternative provision last year and the Local Authority supported the school with some free places. Local Authority to continue to honour free places until alternative long term provision has been secured. Budget to be closely monitored for increase in expenditure.</w:t>
            </w:r>
            <w:r w:rsidR="00D64809" w:rsidRPr="00A85E40">
              <w:rPr>
                <w:rFonts w:ascii="Tahoma" w:hAnsi="Tahoma" w:cs="Tahoma"/>
              </w:rPr>
              <w:t xml:space="preserve"> </w:t>
            </w:r>
          </w:p>
          <w:p w:rsidR="00D64809" w:rsidRDefault="001D1111" w:rsidP="00D64809">
            <w:pPr>
              <w:pStyle w:val="NoSpacing"/>
              <w:numPr>
                <w:ilvl w:val="0"/>
                <w:numId w:val="6"/>
              </w:numPr>
              <w:rPr>
                <w:rFonts w:ascii="Tahoma" w:hAnsi="Tahoma" w:cs="Tahoma"/>
              </w:rPr>
            </w:pPr>
            <w:r w:rsidRPr="001D1111">
              <w:rPr>
                <w:rFonts w:ascii="Tahoma" w:hAnsi="Tahoma" w:cs="Tahoma"/>
                <w:b/>
              </w:rPr>
              <w:t>Cost</w:t>
            </w:r>
            <w:r w:rsidR="001628AC" w:rsidRPr="001D1111">
              <w:rPr>
                <w:rFonts w:ascii="Tahoma" w:hAnsi="Tahoma" w:cs="Tahoma"/>
                <w:b/>
              </w:rPr>
              <w:t xml:space="preserve"> of maintaining building and premises</w:t>
            </w:r>
            <w:r w:rsidR="001628AC" w:rsidRPr="001D1111">
              <w:rPr>
                <w:rFonts w:ascii="Tahoma" w:hAnsi="Tahoma" w:cs="Tahoma"/>
              </w:rPr>
              <w:t xml:space="preserve">. </w:t>
            </w:r>
            <w:r w:rsidR="00D64809" w:rsidRPr="001D1111">
              <w:rPr>
                <w:rFonts w:ascii="Tahoma" w:hAnsi="Tahoma" w:cs="Tahoma"/>
              </w:rPr>
              <w:t>£20-£22</w:t>
            </w:r>
            <w:r w:rsidR="001628AC" w:rsidRPr="001D1111">
              <w:rPr>
                <w:rFonts w:ascii="Tahoma" w:hAnsi="Tahoma" w:cs="Tahoma"/>
              </w:rPr>
              <w:t xml:space="preserve">k </w:t>
            </w:r>
            <w:r w:rsidR="00D64809" w:rsidRPr="001D1111">
              <w:rPr>
                <w:rFonts w:ascii="Tahoma" w:hAnsi="Tahoma" w:cs="Tahoma"/>
              </w:rPr>
              <w:t>devol</w:t>
            </w:r>
            <w:r w:rsidR="001628AC" w:rsidRPr="001D1111">
              <w:rPr>
                <w:rFonts w:ascii="Tahoma" w:hAnsi="Tahoma" w:cs="Tahoma"/>
              </w:rPr>
              <w:t>ved formula capital m</w:t>
            </w:r>
            <w:r w:rsidR="00D64809" w:rsidRPr="001D1111">
              <w:rPr>
                <w:rFonts w:ascii="Tahoma" w:hAnsi="Tahoma" w:cs="Tahoma"/>
              </w:rPr>
              <w:t>akes it diff</w:t>
            </w:r>
            <w:r w:rsidR="001628AC" w:rsidRPr="001D1111">
              <w:rPr>
                <w:rFonts w:ascii="Tahoma" w:hAnsi="Tahoma" w:cs="Tahoma"/>
              </w:rPr>
              <w:t xml:space="preserve">icult </w:t>
            </w:r>
            <w:r w:rsidR="00D64809" w:rsidRPr="001D1111">
              <w:rPr>
                <w:rFonts w:ascii="Tahoma" w:hAnsi="Tahoma" w:cs="Tahoma"/>
              </w:rPr>
              <w:t>to maintain</w:t>
            </w:r>
            <w:r w:rsidR="001628AC" w:rsidRPr="001D1111">
              <w:rPr>
                <w:rFonts w:ascii="Tahoma" w:hAnsi="Tahoma" w:cs="Tahoma"/>
              </w:rPr>
              <w:t xml:space="preserve"> the school</w:t>
            </w:r>
            <w:r w:rsidR="00D64809" w:rsidRPr="001D1111">
              <w:rPr>
                <w:rFonts w:ascii="Tahoma" w:hAnsi="Tahoma" w:cs="Tahoma"/>
              </w:rPr>
              <w:t xml:space="preserve"> building. </w:t>
            </w:r>
            <w:r w:rsidR="001628AC" w:rsidRPr="001D1111">
              <w:rPr>
                <w:rFonts w:ascii="Tahoma" w:hAnsi="Tahoma" w:cs="Tahoma"/>
              </w:rPr>
              <w:t>Boteler Trust has supported works done to the premises. More improvement work being undertaken over</w:t>
            </w:r>
            <w:r w:rsidR="00D64809" w:rsidRPr="001D1111">
              <w:rPr>
                <w:rFonts w:ascii="Tahoma" w:hAnsi="Tahoma" w:cs="Tahoma"/>
              </w:rPr>
              <w:t xml:space="preserve"> </w:t>
            </w:r>
            <w:r w:rsidR="001628AC" w:rsidRPr="001D1111">
              <w:rPr>
                <w:rFonts w:ascii="Tahoma" w:hAnsi="Tahoma" w:cs="Tahoma"/>
              </w:rPr>
              <w:t xml:space="preserve">summer.  Difficulties arise between balancing expenditure on keeping the school compliant with </w:t>
            </w:r>
            <w:r w:rsidRPr="001D1111">
              <w:rPr>
                <w:rFonts w:ascii="Tahoma" w:hAnsi="Tahoma" w:cs="Tahoma"/>
              </w:rPr>
              <w:lastRenderedPageBreak/>
              <w:t>H</w:t>
            </w:r>
            <w:r w:rsidR="001628AC" w:rsidRPr="001D1111">
              <w:rPr>
                <w:rFonts w:ascii="Tahoma" w:hAnsi="Tahoma" w:cs="Tahoma"/>
              </w:rPr>
              <w:t xml:space="preserve">ealth &amp; Safety legislation </w:t>
            </w:r>
            <w:r w:rsidRPr="001D1111">
              <w:rPr>
                <w:rFonts w:ascii="Tahoma" w:hAnsi="Tahoma" w:cs="Tahoma"/>
              </w:rPr>
              <w:t xml:space="preserve">v extra resources in classrooms to improve teaching and learning. </w:t>
            </w:r>
            <w:r w:rsidR="00D64809" w:rsidRPr="001D1111">
              <w:rPr>
                <w:rFonts w:ascii="Tahoma" w:hAnsi="Tahoma" w:cs="Tahoma"/>
              </w:rPr>
              <w:t xml:space="preserve">  </w:t>
            </w:r>
            <w:r w:rsidRPr="001D1111">
              <w:rPr>
                <w:rFonts w:ascii="Tahoma" w:hAnsi="Tahoma" w:cs="Tahoma"/>
              </w:rPr>
              <w:t>Lots of saving initiatives and best value undertaken to reduce expenditure</w:t>
            </w:r>
            <w:r>
              <w:rPr>
                <w:rFonts w:ascii="Tahoma" w:hAnsi="Tahoma" w:cs="Tahoma"/>
              </w:rPr>
              <w:t xml:space="preserve">.  Heads of department have been asked to submit bids for additional funding to support changes to curriculum.  This however is a one off.  The 5 year budget forecast is not good due to falling numbers and a review of staffing numbers will commence in September. </w:t>
            </w:r>
          </w:p>
          <w:p w:rsidR="001D1111" w:rsidRDefault="001D1111" w:rsidP="001D1111">
            <w:pPr>
              <w:pStyle w:val="NoSpacing"/>
              <w:ind w:left="435"/>
              <w:rPr>
                <w:rFonts w:ascii="Tahoma" w:hAnsi="Tahoma" w:cs="Tahoma"/>
                <w:b/>
              </w:rPr>
            </w:pPr>
          </w:p>
          <w:tbl>
            <w:tblPr>
              <w:tblStyle w:val="TableGrid"/>
              <w:tblpPr w:leftFromText="180" w:rightFromText="180" w:vertAnchor="text" w:horzAnchor="margin" w:tblpY="1870"/>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F46DFF" w:rsidRPr="00BF7391" w:rsidTr="00F46DFF">
              <w:trPr>
                <w:trHeight w:val="264"/>
              </w:trPr>
              <w:tc>
                <w:tcPr>
                  <w:tcW w:w="9067" w:type="dxa"/>
                  <w:shd w:val="clear" w:color="auto" w:fill="D9D9D9" w:themeFill="background1" w:themeFillShade="D9"/>
                </w:tcPr>
                <w:p w:rsidR="00F46DFF" w:rsidRPr="00BF7391" w:rsidRDefault="00F46DFF" w:rsidP="00F46DFF">
                  <w:pPr>
                    <w:pStyle w:val="ListParagraph"/>
                    <w:ind w:left="0"/>
                    <w:jc w:val="both"/>
                    <w:rPr>
                      <w:rFonts w:ascii="Tahoma" w:hAnsi="Tahoma" w:cs="Tahoma"/>
                      <w:b/>
                    </w:rPr>
                  </w:pPr>
                  <w:r>
                    <w:rPr>
                      <w:rFonts w:ascii="Tahoma" w:hAnsi="Tahoma" w:cs="Tahoma"/>
                      <w:b/>
                    </w:rPr>
                    <w:t>Scrutiny</w:t>
                  </w:r>
                </w:p>
              </w:tc>
            </w:tr>
            <w:tr w:rsidR="00F46DFF" w:rsidRPr="00BF7391" w:rsidTr="00F46DFF">
              <w:trPr>
                <w:trHeight w:val="560"/>
              </w:trPr>
              <w:tc>
                <w:tcPr>
                  <w:tcW w:w="9067" w:type="dxa"/>
                  <w:shd w:val="clear" w:color="auto" w:fill="D9D9D9" w:themeFill="background1" w:themeFillShade="D9"/>
                </w:tcPr>
                <w:p w:rsidR="00F46DFF" w:rsidRPr="00BF7391" w:rsidRDefault="00F46DFF" w:rsidP="00F46DFF">
                  <w:pPr>
                    <w:pStyle w:val="NoSpacing"/>
                    <w:numPr>
                      <w:ilvl w:val="0"/>
                      <w:numId w:val="6"/>
                    </w:numPr>
                    <w:rPr>
                      <w:rFonts w:ascii="Tahoma" w:hAnsi="Tahoma" w:cs="Tahoma"/>
                    </w:rPr>
                  </w:pPr>
                  <w:r>
                    <w:rPr>
                      <w:rFonts w:ascii="Tahoma" w:hAnsi="Tahoma" w:cs="Tahoma"/>
                    </w:rPr>
                    <w:t xml:space="preserve">What are the reasons for falling </w:t>
                  </w:r>
                  <w:proofErr w:type="gramStart"/>
                  <w:r>
                    <w:rPr>
                      <w:rFonts w:ascii="Tahoma" w:hAnsi="Tahoma" w:cs="Tahoma"/>
                    </w:rPr>
                    <w:t>numbers ?</w:t>
                  </w:r>
                  <w:proofErr w:type="gramEnd"/>
                </w:p>
                <w:p w:rsidR="00F46DFF" w:rsidRPr="00BF7391" w:rsidRDefault="00F46DFF" w:rsidP="00F46DFF">
                  <w:pPr>
                    <w:pStyle w:val="NoSpacing"/>
                    <w:numPr>
                      <w:ilvl w:val="0"/>
                      <w:numId w:val="6"/>
                    </w:numPr>
                    <w:rPr>
                      <w:rFonts w:ascii="Tahoma" w:hAnsi="Tahoma" w:cs="Tahoma"/>
                    </w:rPr>
                  </w:pPr>
                  <w:r>
                    <w:rPr>
                      <w:rFonts w:ascii="Tahoma" w:hAnsi="Tahoma" w:cs="Tahoma"/>
                    </w:rPr>
                    <w:t xml:space="preserve">Is there the capacity to continue with the transition </w:t>
                  </w:r>
                  <w:proofErr w:type="gramStart"/>
                  <w:r>
                    <w:rPr>
                      <w:rFonts w:ascii="Tahoma" w:hAnsi="Tahoma" w:cs="Tahoma"/>
                    </w:rPr>
                    <w:t>work ?</w:t>
                  </w:r>
                  <w:proofErr w:type="gramEnd"/>
                </w:p>
              </w:tc>
            </w:tr>
          </w:tbl>
          <w:p w:rsidR="00F46DFF" w:rsidRDefault="00F46DFF" w:rsidP="00F46DFF">
            <w:pPr>
              <w:pStyle w:val="NoSpacing"/>
              <w:ind w:left="435"/>
              <w:rPr>
                <w:rFonts w:ascii="Tahoma" w:hAnsi="Tahoma" w:cs="Tahoma"/>
              </w:rPr>
            </w:pPr>
            <w:r>
              <w:rPr>
                <w:rFonts w:ascii="Tahoma" w:hAnsi="Tahoma" w:cs="Tahoma"/>
              </w:rPr>
              <w:t xml:space="preserve"> </w:t>
            </w:r>
            <w:r w:rsidR="001D1111">
              <w:rPr>
                <w:rFonts w:ascii="Tahoma" w:hAnsi="Tahoma" w:cs="Tahoma"/>
              </w:rPr>
              <w:t xml:space="preserve">A lot of transition work with year 5 and 6 students from local primary schools has been </w:t>
            </w:r>
            <w:r w:rsidR="00927CAD">
              <w:rPr>
                <w:rFonts w:ascii="Tahoma" w:hAnsi="Tahoma" w:cs="Tahoma"/>
              </w:rPr>
              <w:t xml:space="preserve">undertaken to increase student numbers. There are low numbers across the county at year 6, increased competition from free schools and some parents have removed children as a result of the higher standards.  Transition work has received positive feedback and year 9 mentors have been superb ambassadors.  Utilising some staff capacity to continue with transition work where possible. </w:t>
            </w:r>
          </w:p>
          <w:p w:rsidR="00F46DFF" w:rsidRDefault="00F46DFF" w:rsidP="00F46DFF">
            <w:pPr>
              <w:pStyle w:val="NoSpacing"/>
              <w:ind w:left="435"/>
              <w:rPr>
                <w:rFonts w:ascii="Tahoma" w:hAnsi="Tahoma" w:cs="Tahoma"/>
              </w:rPr>
            </w:pPr>
          </w:p>
          <w:p w:rsidR="00982832" w:rsidRDefault="00982832" w:rsidP="00982832">
            <w:pPr>
              <w:pStyle w:val="NoSpacing"/>
              <w:rPr>
                <w:rFonts w:ascii="Tahoma" w:hAnsi="Tahoma" w:cs="Tahoma"/>
                <w:b/>
              </w:rPr>
            </w:pPr>
          </w:p>
          <w:p w:rsidR="00B8566A" w:rsidRDefault="00B8566A" w:rsidP="00B8566A">
            <w:pPr>
              <w:pStyle w:val="NoSpacing"/>
              <w:rPr>
                <w:rFonts w:ascii="Tahoma" w:hAnsi="Tahoma" w:cs="Tahoma"/>
                <w:b/>
                <w:lang w:val="en-US"/>
              </w:rPr>
            </w:pPr>
            <w:r>
              <w:rPr>
                <w:rFonts w:ascii="Tahoma" w:hAnsi="Tahoma" w:cs="Tahoma"/>
                <w:b/>
                <w:lang w:val="en-US"/>
              </w:rPr>
              <w:t>Overview of Staffing Changes</w:t>
            </w:r>
          </w:p>
          <w:p w:rsidR="00B8566A" w:rsidRDefault="00B8566A" w:rsidP="00B8566A">
            <w:pPr>
              <w:pStyle w:val="NoSpacing"/>
              <w:rPr>
                <w:rFonts w:ascii="Tahoma" w:hAnsi="Tahoma" w:cs="Tahoma"/>
              </w:rPr>
            </w:pPr>
            <w:r>
              <w:rPr>
                <w:rFonts w:ascii="Tahoma" w:hAnsi="Tahoma" w:cs="Tahoma"/>
              </w:rPr>
              <w:t>Significant recruitment has taken place this year to ensure high level teachers in place for new academic year. One interim post only in computing. Impact on budget in terms of recruitment advertising costs and time of HR Manager. Savings have been made through support staff redundancies. A further review of staffing structure will take place in autumn.</w:t>
            </w:r>
          </w:p>
          <w:p w:rsidR="00B8566A" w:rsidRDefault="00B8566A" w:rsidP="00B8566A">
            <w:pPr>
              <w:pStyle w:val="NoSpacing"/>
              <w:rPr>
                <w:rFonts w:ascii="Tahoma" w:hAnsi="Tahoma" w:cs="Tahoma"/>
              </w:rPr>
            </w:pPr>
          </w:p>
          <w:p w:rsidR="00B8566A" w:rsidRDefault="00B8566A" w:rsidP="00B8566A">
            <w:pPr>
              <w:pStyle w:val="NoSpacing"/>
              <w:rPr>
                <w:rFonts w:ascii="Tahoma" w:hAnsi="Tahoma" w:cs="Tahoma"/>
              </w:rPr>
            </w:pPr>
            <w:r>
              <w:rPr>
                <w:rFonts w:ascii="Tahoma" w:hAnsi="Tahoma" w:cs="Tahoma"/>
              </w:rPr>
              <w:t xml:space="preserve">Every child now has the opportunity to have good teaching. Teaching and learning will continue to be closely monitored.   </w:t>
            </w:r>
          </w:p>
          <w:p w:rsidR="00B8566A" w:rsidRDefault="00B8566A" w:rsidP="00982832">
            <w:pPr>
              <w:pStyle w:val="NoSpacing"/>
              <w:rPr>
                <w:rFonts w:ascii="Tahoma" w:hAnsi="Tahoma" w:cs="Tahoma"/>
                <w:b/>
              </w:rPr>
            </w:pPr>
          </w:p>
          <w:tbl>
            <w:tblPr>
              <w:tblStyle w:val="TableGrid"/>
              <w:tblpPr w:leftFromText="180" w:rightFromText="180" w:vertAnchor="text" w:horzAnchor="margin" w:tblpY="-17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B8566A" w:rsidRPr="00BF7391" w:rsidTr="005A71C9">
              <w:trPr>
                <w:trHeight w:val="264"/>
              </w:trPr>
              <w:tc>
                <w:tcPr>
                  <w:tcW w:w="9067" w:type="dxa"/>
                  <w:shd w:val="clear" w:color="auto" w:fill="D9D9D9" w:themeFill="background1" w:themeFillShade="D9"/>
                </w:tcPr>
                <w:p w:rsidR="00B8566A" w:rsidRPr="00BF7391" w:rsidRDefault="00B8566A" w:rsidP="00B8566A">
                  <w:pPr>
                    <w:pStyle w:val="ListParagraph"/>
                    <w:ind w:left="0"/>
                    <w:jc w:val="both"/>
                    <w:rPr>
                      <w:rFonts w:ascii="Tahoma" w:hAnsi="Tahoma" w:cs="Tahoma"/>
                      <w:b/>
                    </w:rPr>
                  </w:pPr>
                  <w:r>
                    <w:rPr>
                      <w:rFonts w:ascii="Tahoma" w:hAnsi="Tahoma" w:cs="Tahoma"/>
                      <w:b/>
                    </w:rPr>
                    <w:t>Scrutiny</w:t>
                  </w:r>
                </w:p>
              </w:tc>
            </w:tr>
            <w:tr w:rsidR="00B8566A" w:rsidRPr="00BF7391" w:rsidTr="005A71C9">
              <w:trPr>
                <w:trHeight w:val="560"/>
              </w:trPr>
              <w:tc>
                <w:tcPr>
                  <w:tcW w:w="9067" w:type="dxa"/>
                  <w:shd w:val="clear" w:color="auto" w:fill="D9D9D9" w:themeFill="background1" w:themeFillShade="D9"/>
                </w:tcPr>
                <w:p w:rsidR="00B8566A" w:rsidRPr="00BF7391" w:rsidRDefault="00B8566A" w:rsidP="00B8566A">
                  <w:pPr>
                    <w:pStyle w:val="NoSpacing"/>
                    <w:numPr>
                      <w:ilvl w:val="0"/>
                      <w:numId w:val="6"/>
                    </w:numPr>
                    <w:rPr>
                      <w:rFonts w:ascii="Tahoma" w:hAnsi="Tahoma" w:cs="Tahoma"/>
                    </w:rPr>
                  </w:pPr>
                  <w:r w:rsidRPr="00D64809">
                    <w:rPr>
                      <w:rFonts w:ascii="Tahoma" w:hAnsi="Tahoma" w:cs="Tahoma"/>
                    </w:rPr>
                    <w:t>Need to ensure that performance of new and existing teachers is closely monitored to ensure good to outstanding teaching</w:t>
                  </w:r>
                </w:p>
              </w:tc>
            </w:tr>
          </w:tbl>
          <w:p w:rsidR="00F46DFF" w:rsidRPr="00F46DFF" w:rsidRDefault="00F46DFF" w:rsidP="00B92B30">
            <w:pPr>
              <w:pStyle w:val="NoSpacing"/>
              <w:rPr>
                <w:rFonts w:ascii="Tahoma" w:hAnsi="Tahoma" w:cs="Tahoma"/>
                <w:b/>
                <w:lang w:val="en-US"/>
              </w:rPr>
            </w:pPr>
            <w:r>
              <w:rPr>
                <w:rFonts w:ascii="Tahoma" w:hAnsi="Tahoma" w:cs="Tahoma"/>
                <w:b/>
              </w:rPr>
              <w:t>Draf</w:t>
            </w:r>
            <w:r w:rsidR="00B92B30">
              <w:rPr>
                <w:rFonts w:ascii="Tahoma" w:hAnsi="Tahoma" w:cs="Tahoma"/>
                <w:b/>
              </w:rPr>
              <w:t>t</w:t>
            </w:r>
            <w:r>
              <w:rPr>
                <w:rFonts w:ascii="Tahoma" w:hAnsi="Tahoma" w:cs="Tahoma"/>
                <w:b/>
              </w:rPr>
              <w:t xml:space="preserve"> Vision State</w:t>
            </w:r>
            <w:r w:rsidR="006652CF">
              <w:rPr>
                <w:rFonts w:ascii="Tahoma" w:hAnsi="Tahoma" w:cs="Tahoma"/>
                <w:b/>
              </w:rPr>
              <w:t>m</w:t>
            </w:r>
            <w:r>
              <w:rPr>
                <w:rFonts w:ascii="Tahoma" w:hAnsi="Tahoma" w:cs="Tahoma"/>
                <w:b/>
              </w:rPr>
              <w:t>ent</w:t>
            </w:r>
          </w:p>
        </w:tc>
        <w:tc>
          <w:tcPr>
            <w:tcW w:w="236" w:type="dxa"/>
          </w:tcPr>
          <w:p w:rsidR="00BF7391" w:rsidRPr="00BF7391" w:rsidRDefault="00BF7391" w:rsidP="007F3FB2">
            <w:pPr>
              <w:jc w:val="both"/>
              <w:rPr>
                <w:rFonts w:ascii="Tahoma" w:hAnsi="Tahoma" w:cs="Tahoma"/>
                <w:b/>
                <w:lang w:val="en-US"/>
              </w:rPr>
            </w:pPr>
          </w:p>
        </w:tc>
        <w:tc>
          <w:tcPr>
            <w:tcW w:w="236" w:type="dxa"/>
          </w:tcPr>
          <w:p w:rsidR="00BF7391" w:rsidRPr="00BF7391" w:rsidRDefault="00BF7391" w:rsidP="007F3FB2">
            <w:pPr>
              <w:jc w:val="both"/>
              <w:rPr>
                <w:rFonts w:ascii="Tahoma" w:hAnsi="Tahoma" w:cs="Tahoma"/>
                <w:b/>
                <w:lang w:val="en-US"/>
              </w:rPr>
            </w:pPr>
          </w:p>
        </w:tc>
      </w:tr>
      <w:tr w:rsidR="008E1E89" w:rsidRPr="00BF7391" w:rsidTr="00F46DFF">
        <w:tc>
          <w:tcPr>
            <w:tcW w:w="534" w:type="dxa"/>
          </w:tcPr>
          <w:p w:rsidR="002117B0" w:rsidRDefault="002117B0" w:rsidP="007F3FB2">
            <w:pPr>
              <w:jc w:val="both"/>
              <w:rPr>
                <w:rFonts w:ascii="Tahoma" w:hAnsi="Tahoma" w:cs="Tahoma"/>
                <w:b/>
                <w:lang w:val="en-US"/>
              </w:rPr>
            </w:pPr>
          </w:p>
          <w:p w:rsidR="002117B0" w:rsidRDefault="002117B0" w:rsidP="007F3FB2">
            <w:pPr>
              <w:jc w:val="both"/>
              <w:rPr>
                <w:rFonts w:ascii="Tahoma" w:hAnsi="Tahoma" w:cs="Tahoma"/>
                <w:b/>
                <w:lang w:val="en-US"/>
              </w:rPr>
            </w:pPr>
          </w:p>
          <w:p w:rsidR="002117B0" w:rsidRDefault="002117B0" w:rsidP="007F3FB2">
            <w:pPr>
              <w:jc w:val="both"/>
              <w:rPr>
                <w:rFonts w:ascii="Tahoma" w:hAnsi="Tahoma" w:cs="Tahoma"/>
                <w:b/>
                <w:lang w:val="en-US"/>
              </w:rPr>
            </w:pPr>
          </w:p>
          <w:p w:rsidR="00315C19" w:rsidRDefault="00315C19" w:rsidP="007F3FB2">
            <w:pPr>
              <w:jc w:val="both"/>
              <w:rPr>
                <w:rFonts w:ascii="Tahoma" w:hAnsi="Tahoma" w:cs="Tahoma"/>
                <w:b/>
                <w:lang w:val="en-US"/>
              </w:rPr>
            </w:pPr>
            <w:r>
              <w:rPr>
                <w:rFonts w:ascii="Tahoma" w:hAnsi="Tahoma" w:cs="Tahoma"/>
                <w:b/>
                <w:lang w:val="en-US"/>
              </w:rPr>
              <w:t>8.</w:t>
            </w:r>
          </w:p>
          <w:p w:rsidR="006652CF" w:rsidRDefault="006652CF" w:rsidP="007F3FB2">
            <w:pPr>
              <w:jc w:val="both"/>
              <w:rPr>
                <w:rFonts w:ascii="Tahoma" w:hAnsi="Tahoma" w:cs="Tahoma"/>
                <w:b/>
                <w:lang w:val="en-US"/>
              </w:rPr>
            </w:pPr>
          </w:p>
          <w:p w:rsidR="002117B0" w:rsidRDefault="002117B0" w:rsidP="007F3FB2">
            <w:pPr>
              <w:jc w:val="both"/>
              <w:rPr>
                <w:rFonts w:ascii="Tahoma" w:hAnsi="Tahoma" w:cs="Tahoma"/>
                <w:b/>
                <w:lang w:val="en-US"/>
              </w:rPr>
            </w:pPr>
          </w:p>
          <w:p w:rsidR="00B8566A" w:rsidRDefault="00B8566A" w:rsidP="007F3FB2">
            <w:pPr>
              <w:jc w:val="both"/>
              <w:rPr>
                <w:rFonts w:ascii="Tahoma" w:hAnsi="Tahoma" w:cs="Tahoma"/>
                <w:b/>
                <w:lang w:val="en-US"/>
              </w:rPr>
            </w:pPr>
          </w:p>
          <w:p w:rsidR="006652CF" w:rsidRPr="00BF7391" w:rsidRDefault="006652CF" w:rsidP="007F3FB2">
            <w:pPr>
              <w:jc w:val="both"/>
              <w:rPr>
                <w:rFonts w:ascii="Tahoma" w:hAnsi="Tahoma" w:cs="Tahoma"/>
                <w:b/>
                <w:lang w:val="en-US"/>
              </w:rPr>
            </w:pPr>
            <w:r>
              <w:rPr>
                <w:rFonts w:ascii="Tahoma" w:hAnsi="Tahoma" w:cs="Tahoma"/>
                <w:b/>
                <w:lang w:val="en-US"/>
              </w:rPr>
              <w:t>9.</w:t>
            </w:r>
          </w:p>
        </w:tc>
        <w:tc>
          <w:tcPr>
            <w:tcW w:w="9249" w:type="dxa"/>
            <w:gridSpan w:val="2"/>
          </w:tcPr>
          <w:p w:rsidR="00AA1D72" w:rsidRDefault="00315C19" w:rsidP="00BE5676">
            <w:pPr>
              <w:jc w:val="both"/>
              <w:rPr>
                <w:rFonts w:ascii="Tahoma" w:hAnsi="Tahoma" w:cs="Tahoma"/>
              </w:rPr>
            </w:pPr>
            <w:r>
              <w:rPr>
                <w:rFonts w:ascii="Tahoma" w:hAnsi="Tahoma" w:cs="Tahoma"/>
              </w:rPr>
              <w:t>Governors recommended some changes to the vision statement and advised launch in September.</w:t>
            </w:r>
          </w:p>
          <w:p w:rsidR="00315C19" w:rsidRDefault="00315C19" w:rsidP="00BE5676">
            <w:pPr>
              <w:jc w:val="both"/>
              <w:rPr>
                <w:rFonts w:ascii="Tahoma" w:hAnsi="Tahoma" w:cs="Tahoma"/>
              </w:rPr>
            </w:pPr>
          </w:p>
          <w:p w:rsidR="00315C19" w:rsidRDefault="00315C19" w:rsidP="00BE5676">
            <w:pPr>
              <w:jc w:val="both"/>
              <w:rPr>
                <w:rFonts w:ascii="Tahoma" w:hAnsi="Tahoma" w:cs="Tahoma"/>
                <w:b/>
              </w:rPr>
            </w:pPr>
            <w:r>
              <w:rPr>
                <w:rFonts w:ascii="Tahoma" w:hAnsi="Tahoma" w:cs="Tahoma"/>
                <w:b/>
              </w:rPr>
              <w:t>Governors Section of SIP</w:t>
            </w:r>
          </w:p>
          <w:p w:rsidR="00B8566A" w:rsidRDefault="00315C19" w:rsidP="00315C19">
            <w:pPr>
              <w:pStyle w:val="NoSpacing"/>
              <w:rPr>
                <w:rFonts w:ascii="Tahoma" w:hAnsi="Tahoma" w:cs="Tahoma"/>
              </w:rPr>
            </w:pPr>
            <w:r>
              <w:rPr>
                <w:rFonts w:ascii="Tahoma" w:hAnsi="Tahoma" w:cs="Tahoma"/>
              </w:rPr>
              <w:t>Governors recommended some changes/ additions to the content.  Mandatory training to be</w:t>
            </w:r>
          </w:p>
          <w:p w:rsidR="00B8566A" w:rsidRDefault="00315C19" w:rsidP="00315C19">
            <w:pPr>
              <w:pStyle w:val="NoSpacing"/>
              <w:rPr>
                <w:rFonts w:ascii="Tahoma" w:hAnsi="Tahoma" w:cs="Tahoma"/>
              </w:rPr>
            </w:pPr>
            <w:r>
              <w:rPr>
                <w:rFonts w:ascii="Tahoma" w:hAnsi="Tahoma" w:cs="Tahoma"/>
              </w:rPr>
              <w:t xml:space="preserve"> </w:t>
            </w:r>
            <w:r w:rsidR="00B8566A">
              <w:rPr>
                <w:rFonts w:ascii="Tahoma" w:hAnsi="Tahoma" w:cs="Tahoma"/>
              </w:rPr>
              <w:t>Identified for specific governor roles and induction training for new governors.</w:t>
            </w:r>
          </w:p>
          <w:p w:rsidR="00B8566A" w:rsidRDefault="00B8566A" w:rsidP="00315C19">
            <w:pPr>
              <w:pStyle w:val="NoSpacing"/>
              <w:rPr>
                <w:rFonts w:ascii="Tahoma" w:hAnsi="Tahoma" w:cs="Tahoma"/>
              </w:rPr>
            </w:pPr>
          </w:p>
          <w:p w:rsidR="006652CF" w:rsidRDefault="006652CF" w:rsidP="00315C19">
            <w:pPr>
              <w:pStyle w:val="NoSpacing"/>
              <w:rPr>
                <w:rFonts w:ascii="Tahoma" w:hAnsi="Tahoma" w:cs="Tahoma"/>
                <w:b/>
              </w:rPr>
            </w:pPr>
            <w:r>
              <w:rPr>
                <w:rFonts w:ascii="Tahoma" w:hAnsi="Tahoma" w:cs="Tahoma"/>
                <w:b/>
              </w:rPr>
              <w:t>Any Other Business</w:t>
            </w:r>
          </w:p>
          <w:p w:rsidR="00315C19" w:rsidRDefault="006652CF" w:rsidP="00E46562">
            <w:pPr>
              <w:pStyle w:val="NoSpacing"/>
              <w:numPr>
                <w:ilvl w:val="0"/>
                <w:numId w:val="6"/>
              </w:numPr>
              <w:rPr>
                <w:rFonts w:ascii="Tahoma" w:hAnsi="Tahoma" w:cs="Tahoma"/>
              </w:rPr>
            </w:pPr>
            <w:r w:rsidRPr="00E46562">
              <w:rPr>
                <w:rFonts w:ascii="Tahoma" w:hAnsi="Tahoma" w:cs="Tahoma"/>
                <w:b/>
              </w:rPr>
              <w:t>How can the governing body monitor safeguarding</w:t>
            </w:r>
            <w:r w:rsidR="00E46562" w:rsidRPr="00E46562">
              <w:rPr>
                <w:rFonts w:ascii="Tahoma" w:hAnsi="Tahoma" w:cs="Tahoma"/>
                <w:b/>
              </w:rPr>
              <w:t xml:space="preserve"> checklist</w:t>
            </w:r>
            <w:r w:rsidR="00E46562">
              <w:rPr>
                <w:rFonts w:ascii="Tahoma" w:hAnsi="Tahoma" w:cs="Tahoma"/>
              </w:rPr>
              <w:t>. Governors noted their responsibilities and reference to PREVENT for Ofsted inspections.</w:t>
            </w:r>
          </w:p>
          <w:p w:rsidR="00E46562" w:rsidRPr="00E46562" w:rsidRDefault="00E46562" w:rsidP="00E46562">
            <w:pPr>
              <w:pStyle w:val="NoSpacing"/>
              <w:numPr>
                <w:ilvl w:val="0"/>
                <w:numId w:val="6"/>
              </w:numPr>
              <w:rPr>
                <w:rFonts w:ascii="Tahoma" w:hAnsi="Tahoma" w:cs="Tahoma"/>
              </w:rPr>
            </w:pPr>
            <w:r>
              <w:rPr>
                <w:rFonts w:ascii="Tahoma" w:hAnsi="Tahoma" w:cs="Tahoma"/>
                <w:b/>
              </w:rPr>
              <w:t>School Based Police Officer</w:t>
            </w:r>
          </w:p>
          <w:p w:rsidR="00E46562" w:rsidRPr="00E46562" w:rsidRDefault="00E46562" w:rsidP="00E46562">
            <w:pPr>
              <w:pStyle w:val="NoSpacing"/>
              <w:ind w:left="435"/>
              <w:rPr>
                <w:rFonts w:ascii="Tahoma" w:hAnsi="Tahoma" w:cs="Tahoma"/>
              </w:rPr>
            </w:pPr>
            <w:r>
              <w:rPr>
                <w:rFonts w:ascii="Tahoma" w:hAnsi="Tahoma" w:cs="Tahoma"/>
              </w:rPr>
              <w:t xml:space="preserve">Confirmation from Cheshire Constabulary to provide school with a school based police officer. Governors recommended changes to the communication to parents and advised it is included </w:t>
            </w:r>
            <w:r w:rsidR="00B8566A">
              <w:rPr>
                <w:rFonts w:ascii="Tahoma" w:hAnsi="Tahoma" w:cs="Tahoma"/>
              </w:rPr>
              <w:t>in new term letter along with GCSE results and vision statement.</w:t>
            </w:r>
          </w:p>
          <w:p w:rsidR="00E46562" w:rsidRDefault="00E46562" w:rsidP="00315C19">
            <w:pPr>
              <w:pStyle w:val="NoSpacing"/>
              <w:rPr>
                <w:rFonts w:ascii="Tahoma" w:hAnsi="Tahoma" w:cs="Tahoma"/>
              </w:rPr>
            </w:pPr>
          </w:p>
          <w:p w:rsidR="00E46562" w:rsidRDefault="00B8566A" w:rsidP="00315C19">
            <w:pPr>
              <w:pStyle w:val="NoSpacing"/>
              <w:rPr>
                <w:rFonts w:ascii="Tahoma" w:hAnsi="Tahoma" w:cs="Tahoma"/>
              </w:rPr>
            </w:pPr>
            <w:r>
              <w:rPr>
                <w:rFonts w:ascii="Tahoma" w:hAnsi="Tahoma" w:cs="Tahoma"/>
              </w:rPr>
              <w:t>Governors extended a huge thanks to all staff for their efforts and commitment in this challenging year.</w:t>
            </w:r>
          </w:p>
          <w:p w:rsidR="00B8566A" w:rsidRDefault="00B8566A" w:rsidP="00315C19">
            <w:pPr>
              <w:pStyle w:val="NoSpacing"/>
              <w:rPr>
                <w:rFonts w:ascii="Tahoma" w:hAnsi="Tahoma" w:cs="Tahoma"/>
              </w:rPr>
            </w:pPr>
          </w:p>
          <w:tbl>
            <w:tblPr>
              <w:tblStyle w:val="TableGrid"/>
              <w:tblpPr w:leftFromText="180" w:rightFromText="180" w:vertAnchor="text" w:horzAnchor="margin" w:tblpY="17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E46562" w:rsidRPr="00BF7391" w:rsidTr="00E46562">
              <w:tc>
                <w:tcPr>
                  <w:tcW w:w="5949" w:type="dxa"/>
                  <w:shd w:val="clear" w:color="auto" w:fill="D9D9D9" w:themeFill="background1" w:themeFillShade="D9"/>
                </w:tcPr>
                <w:p w:rsidR="00E46562" w:rsidRPr="00BF7391" w:rsidRDefault="00D05FEF" w:rsidP="00E46562">
                  <w:pPr>
                    <w:pStyle w:val="ListParagraph"/>
                    <w:ind w:left="0"/>
                    <w:jc w:val="both"/>
                    <w:rPr>
                      <w:rFonts w:ascii="Tahoma" w:hAnsi="Tahoma" w:cs="Tahoma"/>
                      <w:b/>
                    </w:rPr>
                  </w:pPr>
                  <w:r>
                    <w:rPr>
                      <w:rFonts w:ascii="Tahoma" w:hAnsi="Tahoma" w:cs="Tahoma"/>
                      <w:b/>
                    </w:rPr>
                    <w:t>A</w:t>
                  </w:r>
                  <w:r w:rsidR="00E46562">
                    <w:rPr>
                      <w:rFonts w:ascii="Tahoma" w:hAnsi="Tahoma" w:cs="Tahoma"/>
                      <w:b/>
                    </w:rPr>
                    <w:t>ctions</w:t>
                  </w:r>
                </w:p>
              </w:tc>
              <w:tc>
                <w:tcPr>
                  <w:tcW w:w="1701" w:type="dxa"/>
                  <w:shd w:val="clear" w:color="auto" w:fill="D9D9D9" w:themeFill="background1" w:themeFillShade="D9"/>
                </w:tcPr>
                <w:p w:rsidR="00E46562" w:rsidRPr="00BF7391" w:rsidRDefault="00E46562" w:rsidP="00E46562">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E46562" w:rsidRPr="00BF7391" w:rsidRDefault="00E46562" w:rsidP="00E46562">
                  <w:pPr>
                    <w:jc w:val="both"/>
                    <w:rPr>
                      <w:rFonts w:ascii="Tahoma" w:hAnsi="Tahoma" w:cs="Tahoma"/>
                      <w:b/>
                      <w:lang w:val="en-US"/>
                    </w:rPr>
                  </w:pPr>
                  <w:r>
                    <w:rPr>
                      <w:rFonts w:ascii="Tahoma" w:hAnsi="Tahoma" w:cs="Tahoma"/>
                      <w:b/>
                      <w:lang w:val="en-US"/>
                    </w:rPr>
                    <w:t>Timescale</w:t>
                  </w:r>
                </w:p>
              </w:tc>
            </w:tr>
            <w:tr w:rsidR="00B8566A" w:rsidRPr="00BF7391" w:rsidTr="00E46562">
              <w:tc>
                <w:tcPr>
                  <w:tcW w:w="5949" w:type="dxa"/>
                  <w:shd w:val="clear" w:color="auto" w:fill="D9D9D9" w:themeFill="background1" w:themeFillShade="D9"/>
                </w:tcPr>
                <w:p w:rsidR="00B8566A" w:rsidRDefault="00B8566A" w:rsidP="00B8566A">
                  <w:pPr>
                    <w:pStyle w:val="NoSpacing"/>
                    <w:numPr>
                      <w:ilvl w:val="0"/>
                      <w:numId w:val="6"/>
                    </w:numPr>
                    <w:jc w:val="both"/>
                    <w:rPr>
                      <w:rFonts w:ascii="Tahoma" w:hAnsi="Tahoma" w:cs="Tahoma"/>
                    </w:rPr>
                  </w:pPr>
                  <w:r>
                    <w:rPr>
                      <w:rFonts w:ascii="Tahoma" w:hAnsi="Tahoma" w:cs="Tahoma"/>
                    </w:rPr>
                    <w:t>Letter of thanks to HR Manager and others involved in recruitment process.</w:t>
                  </w:r>
                </w:p>
                <w:p w:rsidR="00B8566A" w:rsidRPr="00BF7391" w:rsidRDefault="00B8566A" w:rsidP="00B8566A">
                  <w:pPr>
                    <w:pStyle w:val="NoSpacing"/>
                    <w:numPr>
                      <w:ilvl w:val="0"/>
                      <w:numId w:val="6"/>
                    </w:numPr>
                    <w:jc w:val="both"/>
                    <w:rPr>
                      <w:rFonts w:ascii="Tahoma" w:hAnsi="Tahoma" w:cs="Tahoma"/>
                    </w:rPr>
                  </w:pPr>
                  <w:r>
                    <w:rPr>
                      <w:rFonts w:ascii="Tahoma" w:hAnsi="Tahoma" w:cs="Tahoma"/>
                    </w:rPr>
                    <w:lastRenderedPageBreak/>
                    <w:t>Letter of thanks to support staff member who is returning as a volunteer</w:t>
                  </w:r>
                </w:p>
              </w:tc>
              <w:tc>
                <w:tcPr>
                  <w:tcW w:w="1701" w:type="dxa"/>
                  <w:shd w:val="clear" w:color="auto" w:fill="D9D9D9" w:themeFill="background1" w:themeFillShade="D9"/>
                </w:tcPr>
                <w:p w:rsidR="00B8566A" w:rsidRPr="00BF7391" w:rsidRDefault="00B8566A" w:rsidP="00B8566A">
                  <w:pPr>
                    <w:jc w:val="both"/>
                    <w:rPr>
                      <w:rFonts w:ascii="Tahoma" w:hAnsi="Tahoma" w:cs="Tahoma"/>
                      <w:lang w:val="en-US"/>
                    </w:rPr>
                  </w:pPr>
                  <w:r>
                    <w:rPr>
                      <w:rFonts w:ascii="Tahoma" w:hAnsi="Tahoma" w:cs="Tahoma"/>
                      <w:lang w:val="en-US"/>
                    </w:rPr>
                    <w:lastRenderedPageBreak/>
                    <w:t>ST</w:t>
                  </w:r>
                </w:p>
              </w:tc>
              <w:tc>
                <w:tcPr>
                  <w:tcW w:w="1422" w:type="dxa"/>
                  <w:shd w:val="clear" w:color="auto" w:fill="D9D9D9" w:themeFill="background1" w:themeFillShade="D9"/>
                </w:tcPr>
                <w:p w:rsidR="00B8566A" w:rsidRPr="00EE5241" w:rsidRDefault="00B8566A" w:rsidP="00B8566A">
                  <w:pPr>
                    <w:jc w:val="both"/>
                    <w:rPr>
                      <w:rFonts w:ascii="Tahoma" w:hAnsi="Tahoma" w:cs="Tahoma"/>
                      <w:lang w:val="en-US"/>
                    </w:rPr>
                  </w:pPr>
                  <w:r>
                    <w:rPr>
                      <w:rFonts w:ascii="Tahoma" w:hAnsi="Tahoma" w:cs="Tahoma"/>
                      <w:lang w:val="en-US"/>
                    </w:rPr>
                    <w:t>Immediate</w:t>
                  </w:r>
                </w:p>
              </w:tc>
            </w:tr>
            <w:tr w:rsidR="00B8566A" w:rsidRPr="00BF7391" w:rsidTr="00E46562">
              <w:tc>
                <w:tcPr>
                  <w:tcW w:w="5949" w:type="dxa"/>
                  <w:shd w:val="clear" w:color="auto" w:fill="D9D9D9" w:themeFill="background1" w:themeFillShade="D9"/>
                </w:tcPr>
                <w:p w:rsidR="00B8566A" w:rsidRPr="00BF7391" w:rsidRDefault="00B8566A" w:rsidP="00B8566A">
                  <w:pPr>
                    <w:pStyle w:val="NoSpacing"/>
                    <w:numPr>
                      <w:ilvl w:val="0"/>
                      <w:numId w:val="6"/>
                    </w:numPr>
                    <w:rPr>
                      <w:rFonts w:ascii="Tahoma" w:hAnsi="Tahoma" w:cs="Tahoma"/>
                    </w:rPr>
                  </w:pPr>
                  <w:r>
                    <w:rPr>
                      <w:rFonts w:ascii="Tahoma" w:hAnsi="Tahoma" w:cs="Tahoma"/>
                    </w:rPr>
                    <w:lastRenderedPageBreak/>
                    <w:t>Brief report on how alternative provision budget spent and outcomes for students involved</w:t>
                  </w:r>
                </w:p>
              </w:tc>
              <w:tc>
                <w:tcPr>
                  <w:tcW w:w="1701" w:type="dxa"/>
                  <w:shd w:val="clear" w:color="auto" w:fill="D9D9D9" w:themeFill="background1" w:themeFillShade="D9"/>
                </w:tcPr>
                <w:p w:rsidR="00B8566A" w:rsidRPr="00BF7391" w:rsidRDefault="00B8566A" w:rsidP="00B8566A">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B8566A" w:rsidRPr="00EE5241" w:rsidRDefault="00B8566A" w:rsidP="00B8566A">
                  <w:pPr>
                    <w:jc w:val="both"/>
                    <w:rPr>
                      <w:rFonts w:ascii="Tahoma" w:hAnsi="Tahoma" w:cs="Tahoma"/>
                      <w:lang w:val="en-US"/>
                    </w:rPr>
                  </w:pPr>
                  <w:r>
                    <w:rPr>
                      <w:rFonts w:ascii="Tahoma" w:hAnsi="Tahoma" w:cs="Tahoma"/>
                      <w:lang w:val="en-US"/>
                    </w:rPr>
                    <w:t xml:space="preserve">ASAP to circulate to Exec </w:t>
                  </w:r>
                  <w:proofErr w:type="spellStart"/>
                  <w:r>
                    <w:rPr>
                      <w:rFonts w:ascii="Tahoma" w:hAnsi="Tahoma" w:cs="Tahoma"/>
                      <w:lang w:val="en-US"/>
                    </w:rPr>
                    <w:t>Cttee</w:t>
                  </w:r>
                  <w:proofErr w:type="spellEnd"/>
                </w:p>
              </w:tc>
            </w:tr>
            <w:tr w:rsidR="00B8566A" w:rsidRPr="00BF7391" w:rsidTr="00E46562">
              <w:tc>
                <w:tcPr>
                  <w:tcW w:w="5949" w:type="dxa"/>
                  <w:shd w:val="clear" w:color="auto" w:fill="D9D9D9" w:themeFill="background1" w:themeFillShade="D9"/>
                </w:tcPr>
                <w:p w:rsidR="00B8566A" w:rsidRPr="00BF7391" w:rsidRDefault="00B8566A" w:rsidP="00B8566A">
                  <w:pPr>
                    <w:pStyle w:val="NoSpacing"/>
                    <w:numPr>
                      <w:ilvl w:val="0"/>
                      <w:numId w:val="6"/>
                    </w:numPr>
                    <w:rPr>
                      <w:rFonts w:ascii="Tahoma" w:hAnsi="Tahoma" w:cs="Tahoma"/>
                    </w:rPr>
                  </w:pPr>
                  <w:r>
                    <w:rPr>
                      <w:rFonts w:ascii="Tahoma" w:hAnsi="Tahoma" w:cs="Tahoma"/>
                    </w:rPr>
                    <w:t>Lead Governor to respond on any actions on safeguarding checklist</w:t>
                  </w:r>
                </w:p>
              </w:tc>
              <w:tc>
                <w:tcPr>
                  <w:tcW w:w="1701" w:type="dxa"/>
                  <w:shd w:val="clear" w:color="auto" w:fill="D9D9D9" w:themeFill="background1" w:themeFillShade="D9"/>
                </w:tcPr>
                <w:p w:rsidR="00B8566A" w:rsidRPr="00BF7391" w:rsidRDefault="00B8566A" w:rsidP="00B8566A">
                  <w:pPr>
                    <w:jc w:val="both"/>
                    <w:rPr>
                      <w:rFonts w:ascii="Tahoma" w:hAnsi="Tahoma" w:cs="Tahoma"/>
                      <w:lang w:val="en-US"/>
                    </w:rPr>
                  </w:pPr>
                  <w:r>
                    <w:rPr>
                      <w:rFonts w:ascii="Tahoma" w:hAnsi="Tahoma" w:cs="Tahoma"/>
                      <w:lang w:val="en-US"/>
                    </w:rPr>
                    <w:t>JL</w:t>
                  </w:r>
                </w:p>
              </w:tc>
              <w:tc>
                <w:tcPr>
                  <w:tcW w:w="1422" w:type="dxa"/>
                  <w:shd w:val="clear" w:color="auto" w:fill="D9D9D9" w:themeFill="background1" w:themeFillShade="D9"/>
                </w:tcPr>
                <w:p w:rsidR="00B8566A" w:rsidRPr="00EE5241" w:rsidRDefault="00B8566A" w:rsidP="00B8566A">
                  <w:pPr>
                    <w:jc w:val="both"/>
                    <w:rPr>
                      <w:rFonts w:ascii="Tahoma" w:hAnsi="Tahoma" w:cs="Tahoma"/>
                      <w:lang w:val="en-US"/>
                    </w:rPr>
                  </w:pPr>
                  <w:r>
                    <w:rPr>
                      <w:rFonts w:ascii="Tahoma" w:hAnsi="Tahoma" w:cs="Tahoma"/>
                      <w:lang w:val="en-US"/>
                    </w:rPr>
                    <w:t>By 1</w:t>
                  </w:r>
                  <w:r w:rsidRPr="00E46562">
                    <w:rPr>
                      <w:rFonts w:ascii="Tahoma" w:hAnsi="Tahoma" w:cs="Tahoma"/>
                      <w:vertAlign w:val="superscript"/>
                      <w:lang w:val="en-US"/>
                    </w:rPr>
                    <w:t>st</w:t>
                  </w:r>
                  <w:r>
                    <w:rPr>
                      <w:rFonts w:ascii="Tahoma" w:hAnsi="Tahoma" w:cs="Tahoma"/>
                      <w:lang w:val="en-US"/>
                    </w:rPr>
                    <w:t xml:space="preserve"> Sept</w:t>
                  </w:r>
                </w:p>
              </w:tc>
            </w:tr>
            <w:tr w:rsidR="00B92B30" w:rsidRPr="00BF7391" w:rsidTr="00E46562">
              <w:tc>
                <w:tcPr>
                  <w:tcW w:w="5949" w:type="dxa"/>
                  <w:shd w:val="clear" w:color="auto" w:fill="D9D9D9" w:themeFill="background1" w:themeFillShade="D9"/>
                </w:tcPr>
                <w:p w:rsidR="00B92B30" w:rsidRPr="00BF7391" w:rsidRDefault="00B92B30" w:rsidP="00B92B30">
                  <w:pPr>
                    <w:pStyle w:val="NoSpacing"/>
                    <w:numPr>
                      <w:ilvl w:val="0"/>
                      <w:numId w:val="6"/>
                    </w:numPr>
                    <w:rPr>
                      <w:rFonts w:ascii="Tahoma" w:hAnsi="Tahoma" w:cs="Tahoma"/>
                    </w:rPr>
                  </w:pPr>
                  <w:r>
                    <w:rPr>
                      <w:rFonts w:ascii="Tahoma" w:hAnsi="Tahoma" w:cs="Tahoma"/>
                    </w:rPr>
                    <w:t>Look at structure of governing body committees, roles, training needs, meeting timetables</w:t>
                  </w:r>
                </w:p>
              </w:tc>
              <w:tc>
                <w:tcPr>
                  <w:tcW w:w="1701" w:type="dxa"/>
                  <w:shd w:val="clear" w:color="auto" w:fill="D9D9D9" w:themeFill="background1" w:themeFillShade="D9"/>
                </w:tcPr>
                <w:p w:rsidR="00B92B30" w:rsidRPr="00BF7391" w:rsidRDefault="00B92B30" w:rsidP="00B92B30">
                  <w:pPr>
                    <w:jc w:val="both"/>
                    <w:rPr>
                      <w:rFonts w:ascii="Tahoma" w:hAnsi="Tahoma" w:cs="Tahoma"/>
                      <w:lang w:val="en-US"/>
                    </w:rPr>
                  </w:pPr>
                  <w:r>
                    <w:rPr>
                      <w:rFonts w:ascii="Tahoma" w:hAnsi="Tahoma" w:cs="Tahoma"/>
                      <w:lang w:val="en-US"/>
                    </w:rPr>
                    <w:t>ST, RA</w:t>
                  </w:r>
                </w:p>
              </w:tc>
              <w:tc>
                <w:tcPr>
                  <w:tcW w:w="1422" w:type="dxa"/>
                  <w:shd w:val="clear" w:color="auto" w:fill="D9D9D9" w:themeFill="background1" w:themeFillShade="D9"/>
                </w:tcPr>
                <w:p w:rsidR="00B92B30" w:rsidRPr="00EE5241" w:rsidRDefault="00B92B30" w:rsidP="00B92B30">
                  <w:pPr>
                    <w:jc w:val="both"/>
                    <w:rPr>
                      <w:rFonts w:ascii="Tahoma" w:hAnsi="Tahoma" w:cs="Tahoma"/>
                      <w:lang w:val="en-US"/>
                    </w:rPr>
                  </w:pPr>
                  <w:r>
                    <w:rPr>
                      <w:rFonts w:ascii="Tahoma" w:hAnsi="Tahoma" w:cs="Tahoma"/>
                      <w:lang w:val="en-US"/>
                    </w:rPr>
                    <w:t>August</w:t>
                  </w:r>
                </w:p>
              </w:tc>
            </w:tr>
          </w:tbl>
          <w:p w:rsidR="00315C19" w:rsidRPr="00315C19" w:rsidRDefault="00315C19" w:rsidP="00D05FEF">
            <w:pPr>
              <w:pStyle w:val="NoSpacing"/>
              <w:tabs>
                <w:tab w:val="left" w:pos="5190"/>
              </w:tabs>
              <w:rPr>
                <w:rFonts w:ascii="Tahoma" w:hAnsi="Tahoma" w:cs="Tahoma"/>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D05FEF" w:rsidRDefault="00D05FEF" w:rsidP="00BE5676">
      <w:pPr>
        <w:tabs>
          <w:tab w:val="left" w:pos="3465"/>
        </w:tabs>
        <w:jc w:val="both"/>
        <w:rPr>
          <w:rFonts w:ascii="Tahoma" w:hAnsi="Tahoma" w:cs="Tahoma"/>
        </w:rPr>
      </w:pPr>
    </w:p>
    <w:p w:rsidR="00D05FEF" w:rsidRDefault="00D05FEF" w:rsidP="00BE5676">
      <w:pPr>
        <w:tabs>
          <w:tab w:val="left" w:pos="3465"/>
        </w:tabs>
        <w:jc w:val="both"/>
        <w:rPr>
          <w:rFonts w:ascii="Tahoma" w:hAnsi="Tahoma" w:cs="Tahoma"/>
        </w:rPr>
      </w:pPr>
    </w:p>
    <w:p w:rsidR="00D05FEF" w:rsidRDefault="00D05FEF" w:rsidP="00BE5676">
      <w:pPr>
        <w:tabs>
          <w:tab w:val="left" w:pos="3465"/>
        </w:tabs>
        <w:jc w:val="both"/>
        <w:rPr>
          <w:rFonts w:ascii="Tahoma" w:hAnsi="Tahoma" w:cs="Tahoma"/>
        </w:rPr>
      </w:pPr>
    </w:p>
    <w:p w:rsidR="00D05FEF" w:rsidRDefault="00D05FEF" w:rsidP="00D05FEF">
      <w:pPr>
        <w:pStyle w:val="NoSpacing"/>
        <w:rPr>
          <w:rFonts w:ascii="Tahoma" w:hAnsi="Tahoma" w:cs="Tahoma"/>
        </w:rPr>
      </w:pPr>
      <w:r>
        <w:rPr>
          <w:rFonts w:ascii="Tahoma" w:hAnsi="Tahoma" w:cs="Tahoma"/>
        </w:rPr>
        <w:t>Meeting ended at 9am</w:t>
      </w:r>
    </w:p>
    <w:p w:rsidR="00D05FEF" w:rsidRDefault="00D05FEF" w:rsidP="00BE5676">
      <w:pPr>
        <w:tabs>
          <w:tab w:val="left" w:pos="3465"/>
        </w:tabs>
        <w:jc w:val="both"/>
        <w:rPr>
          <w:rFonts w:ascii="Tahoma" w:hAnsi="Tahoma" w:cs="Tahoma"/>
        </w:rPr>
      </w:pPr>
    </w:p>
    <w:p w:rsidR="00D05FEF" w:rsidRDefault="00D05FEF"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Signed……………………………………………………………….</w:t>
      </w:r>
      <w:proofErr w:type="gramStart"/>
      <w:r>
        <w:rPr>
          <w:rFonts w:ascii="Tahoma" w:hAnsi="Tahoma" w:cs="Tahoma"/>
        </w:rPr>
        <w:t>…(</w:t>
      </w:r>
      <w:proofErr w:type="gramEnd"/>
      <w:r>
        <w:rPr>
          <w:rFonts w:ascii="Tahoma" w:hAnsi="Tahoma" w:cs="Tahoma"/>
        </w:rPr>
        <w:t xml:space="preserve">Chair/Vice Chair) </w:t>
      </w:r>
    </w:p>
    <w:p w:rsidR="00BE5676" w:rsidRDefault="00BE5676" w:rsidP="00BE5676">
      <w:pPr>
        <w:jc w:val="both"/>
        <w:rPr>
          <w:rFonts w:ascii="Tahoma" w:hAnsi="Tahoma" w:cs="Tahoma"/>
        </w:rPr>
      </w:pPr>
    </w:p>
    <w:tbl>
      <w:tblPr>
        <w:tblpPr w:leftFromText="180" w:rightFromText="180" w:vertAnchor="page" w:horzAnchor="margin" w:tblpY="7966"/>
        <w:tblOverlap w:val="neve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5"/>
        <w:gridCol w:w="4961"/>
      </w:tblGrid>
      <w:tr w:rsidR="00D05FEF" w:rsidRPr="00824640" w:rsidTr="00D05FEF">
        <w:tc>
          <w:tcPr>
            <w:tcW w:w="4175" w:type="dxa"/>
            <w:shd w:val="clear" w:color="auto" w:fill="E6E6E6"/>
          </w:tcPr>
          <w:p w:rsidR="00D05FEF" w:rsidRPr="00824640" w:rsidRDefault="00D05FEF" w:rsidP="00D05FEF">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4961" w:type="dxa"/>
          </w:tcPr>
          <w:p w:rsidR="00D05FEF" w:rsidRPr="00824640" w:rsidRDefault="00D05FEF" w:rsidP="00D05FEF">
            <w:pPr>
              <w:jc w:val="both"/>
              <w:rPr>
                <w:rFonts w:ascii="Tahoma" w:hAnsi="Tahoma" w:cs="Tahoma"/>
              </w:rPr>
            </w:pPr>
            <w:r>
              <w:rPr>
                <w:rFonts w:ascii="Tahoma" w:hAnsi="Tahoma" w:cs="Tahoma"/>
              </w:rPr>
              <w:t>Friday 4</w:t>
            </w:r>
            <w:r w:rsidRPr="00D05FEF">
              <w:rPr>
                <w:rFonts w:ascii="Tahoma" w:hAnsi="Tahoma" w:cs="Tahoma"/>
                <w:vertAlign w:val="superscript"/>
              </w:rPr>
              <w:t>th</w:t>
            </w:r>
            <w:r>
              <w:rPr>
                <w:rFonts w:ascii="Tahoma" w:hAnsi="Tahoma" w:cs="Tahoma"/>
              </w:rPr>
              <w:t xml:space="preserve"> September 2015 at 8am</w:t>
            </w:r>
          </w:p>
        </w:tc>
      </w:tr>
      <w:tr w:rsidR="00D05FEF" w:rsidRPr="00824640" w:rsidTr="00D05FEF">
        <w:tc>
          <w:tcPr>
            <w:tcW w:w="4175" w:type="dxa"/>
            <w:shd w:val="clear" w:color="auto" w:fill="E6E6E6"/>
          </w:tcPr>
          <w:p w:rsidR="00D05FEF" w:rsidRPr="00824640" w:rsidRDefault="00D05FEF" w:rsidP="00D05FEF">
            <w:pPr>
              <w:jc w:val="both"/>
              <w:rPr>
                <w:rFonts w:ascii="Tahoma" w:hAnsi="Tahoma" w:cs="Tahoma"/>
                <w:b/>
                <w:bCs/>
              </w:rPr>
            </w:pPr>
            <w:r w:rsidRPr="00824640">
              <w:rPr>
                <w:rFonts w:ascii="Tahoma" w:hAnsi="Tahoma" w:cs="Tahoma"/>
                <w:b/>
                <w:bCs/>
              </w:rPr>
              <w:t>Agenda items:</w:t>
            </w:r>
          </w:p>
          <w:p w:rsidR="00D05FEF" w:rsidRPr="00824640" w:rsidRDefault="00D05FEF" w:rsidP="00D05FEF">
            <w:pPr>
              <w:jc w:val="both"/>
              <w:rPr>
                <w:rFonts w:ascii="Tahoma" w:hAnsi="Tahoma" w:cs="Tahoma"/>
                <w:b/>
                <w:bCs/>
              </w:rPr>
            </w:pPr>
          </w:p>
        </w:tc>
        <w:tc>
          <w:tcPr>
            <w:tcW w:w="4961" w:type="dxa"/>
          </w:tcPr>
          <w:p w:rsidR="00D05FEF" w:rsidRPr="005D30E4" w:rsidRDefault="00D05FEF" w:rsidP="00D05FEF">
            <w:pPr>
              <w:pStyle w:val="ListParagraph"/>
              <w:numPr>
                <w:ilvl w:val="0"/>
                <w:numId w:val="6"/>
              </w:numPr>
              <w:jc w:val="both"/>
              <w:rPr>
                <w:rFonts w:ascii="Tahoma" w:hAnsi="Tahoma" w:cs="Tahoma"/>
              </w:rPr>
            </w:pPr>
            <w:r w:rsidRPr="00D05FEF">
              <w:rPr>
                <w:rFonts w:ascii="Tahoma" w:hAnsi="Tahoma" w:cs="Tahoma"/>
              </w:rPr>
              <w:t>GCSE Results</w:t>
            </w:r>
            <w:r>
              <w:rPr>
                <w:rFonts w:ascii="Tahoma" w:hAnsi="Tahoma" w:cs="Tahoma"/>
              </w:rPr>
              <w:t xml:space="preserve"> (JK0)</w:t>
            </w:r>
          </w:p>
        </w:tc>
      </w:tr>
    </w:tbl>
    <w:p w:rsidR="00BE5676" w:rsidRDefault="00BE5676" w:rsidP="00BE5676">
      <w:pPr>
        <w:jc w:val="both"/>
        <w:rPr>
          <w:rFonts w:ascii="Tahoma" w:hAnsi="Tahoma" w:cs="Tahoma"/>
        </w:rPr>
      </w:pPr>
      <w:r>
        <w:rPr>
          <w:rFonts w:ascii="Tahoma" w:hAnsi="Tahoma" w:cs="Tahoma"/>
        </w:rPr>
        <w:t>Date………………………………………………………………..……</w:t>
      </w:r>
    </w:p>
    <w:sectPr w:rsidR="00BE5676"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2B0DAFD0" wp14:editId="471E96C1">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F17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7C2">
              <w:rPr>
                <w:b/>
                <w:bCs/>
                <w:noProof/>
              </w:rPr>
              <w:t>3</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666CB"/>
    <w:multiLevelType w:val="hybridMultilevel"/>
    <w:tmpl w:val="C16CBDE6"/>
    <w:lvl w:ilvl="0" w:tplc="07DA9976">
      <w:start w:val="1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6"/>
  </w:num>
  <w:num w:numId="4">
    <w:abstractNumId w:val="5"/>
  </w:num>
  <w:num w:numId="5">
    <w:abstractNumId w:val="24"/>
  </w:num>
  <w:num w:numId="6">
    <w:abstractNumId w:val="8"/>
  </w:num>
  <w:num w:numId="7">
    <w:abstractNumId w:val="11"/>
  </w:num>
  <w:num w:numId="8">
    <w:abstractNumId w:val="2"/>
  </w:num>
  <w:num w:numId="9">
    <w:abstractNumId w:val="26"/>
  </w:num>
  <w:num w:numId="10">
    <w:abstractNumId w:val="18"/>
  </w:num>
  <w:num w:numId="11">
    <w:abstractNumId w:val="22"/>
  </w:num>
  <w:num w:numId="12">
    <w:abstractNumId w:val="29"/>
  </w:num>
  <w:num w:numId="13">
    <w:abstractNumId w:val="10"/>
  </w:num>
  <w:num w:numId="14">
    <w:abstractNumId w:val="27"/>
  </w:num>
  <w:num w:numId="15">
    <w:abstractNumId w:val="25"/>
  </w:num>
  <w:num w:numId="16">
    <w:abstractNumId w:val="12"/>
  </w:num>
  <w:num w:numId="17">
    <w:abstractNumId w:val="3"/>
  </w:num>
  <w:num w:numId="18">
    <w:abstractNumId w:val="19"/>
  </w:num>
  <w:num w:numId="19">
    <w:abstractNumId w:val="7"/>
  </w:num>
  <w:num w:numId="20">
    <w:abstractNumId w:val="9"/>
  </w:num>
  <w:num w:numId="21">
    <w:abstractNumId w:val="13"/>
  </w:num>
  <w:num w:numId="22">
    <w:abstractNumId w:val="4"/>
  </w:num>
  <w:num w:numId="23">
    <w:abstractNumId w:val="14"/>
  </w:num>
  <w:num w:numId="24">
    <w:abstractNumId w:val="0"/>
  </w:num>
  <w:num w:numId="25">
    <w:abstractNumId w:val="21"/>
  </w:num>
  <w:num w:numId="26">
    <w:abstractNumId w:val="28"/>
  </w:num>
  <w:num w:numId="27">
    <w:abstractNumId w:val="20"/>
  </w:num>
  <w:num w:numId="28">
    <w:abstractNumId w:val="17"/>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93E"/>
    <w:rsid w:val="000165CF"/>
    <w:rsid w:val="000174E6"/>
    <w:rsid w:val="0002293F"/>
    <w:rsid w:val="00024549"/>
    <w:rsid w:val="000332F4"/>
    <w:rsid w:val="000447CE"/>
    <w:rsid w:val="0005152F"/>
    <w:rsid w:val="000522C1"/>
    <w:rsid w:val="00061698"/>
    <w:rsid w:val="00081C10"/>
    <w:rsid w:val="0008243B"/>
    <w:rsid w:val="00084DF1"/>
    <w:rsid w:val="00086782"/>
    <w:rsid w:val="00086F37"/>
    <w:rsid w:val="00096015"/>
    <w:rsid w:val="000A06B0"/>
    <w:rsid w:val="000A2CFA"/>
    <w:rsid w:val="000A5228"/>
    <w:rsid w:val="000A71EA"/>
    <w:rsid w:val="000B1A21"/>
    <w:rsid w:val="000B57C1"/>
    <w:rsid w:val="000C08A4"/>
    <w:rsid w:val="000C18CD"/>
    <w:rsid w:val="000C5B1D"/>
    <w:rsid w:val="0010052B"/>
    <w:rsid w:val="00105428"/>
    <w:rsid w:val="00105BFB"/>
    <w:rsid w:val="00107D4A"/>
    <w:rsid w:val="00107E4C"/>
    <w:rsid w:val="0011195F"/>
    <w:rsid w:val="00113494"/>
    <w:rsid w:val="0011551F"/>
    <w:rsid w:val="00115856"/>
    <w:rsid w:val="001177B9"/>
    <w:rsid w:val="00121D26"/>
    <w:rsid w:val="001227F9"/>
    <w:rsid w:val="00125E75"/>
    <w:rsid w:val="00126B67"/>
    <w:rsid w:val="00134530"/>
    <w:rsid w:val="00143C44"/>
    <w:rsid w:val="00151C91"/>
    <w:rsid w:val="001548B9"/>
    <w:rsid w:val="001628AC"/>
    <w:rsid w:val="001677AD"/>
    <w:rsid w:val="00182701"/>
    <w:rsid w:val="0018504D"/>
    <w:rsid w:val="00192655"/>
    <w:rsid w:val="001A1AFE"/>
    <w:rsid w:val="001B05CA"/>
    <w:rsid w:val="001B13A4"/>
    <w:rsid w:val="001D1111"/>
    <w:rsid w:val="001D70F7"/>
    <w:rsid w:val="001E4946"/>
    <w:rsid w:val="001E639B"/>
    <w:rsid w:val="001F0392"/>
    <w:rsid w:val="001F5552"/>
    <w:rsid w:val="00201593"/>
    <w:rsid w:val="002056EE"/>
    <w:rsid w:val="002117B0"/>
    <w:rsid w:val="002163B5"/>
    <w:rsid w:val="00216985"/>
    <w:rsid w:val="00254111"/>
    <w:rsid w:val="002561F5"/>
    <w:rsid w:val="002646B3"/>
    <w:rsid w:val="00266A6F"/>
    <w:rsid w:val="00270798"/>
    <w:rsid w:val="002719F9"/>
    <w:rsid w:val="00272709"/>
    <w:rsid w:val="00272FB5"/>
    <w:rsid w:val="00285146"/>
    <w:rsid w:val="002866F7"/>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06FB3"/>
    <w:rsid w:val="00311E92"/>
    <w:rsid w:val="00313866"/>
    <w:rsid w:val="003138E4"/>
    <w:rsid w:val="00315C19"/>
    <w:rsid w:val="00317779"/>
    <w:rsid w:val="00323664"/>
    <w:rsid w:val="0033396A"/>
    <w:rsid w:val="003341D8"/>
    <w:rsid w:val="00346E71"/>
    <w:rsid w:val="00361C51"/>
    <w:rsid w:val="00365EE2"/>
    <w:rsid w:val="0036792B"/>
    <w:rsid w:val="00373056"/>
    <w:rsid w:val="00377F42"/>
    <w:rsid w:val="00383BF0"/>
    <w:rsid w:val="0039173E"/>
    <w:rsid w:val="003A1F46"/>
    <w:rsid w:val="003A2E1B"/>
    <w:rsid w:val="003A45F1"/>
    <w:rsid w:val="003B2E6D"/>
    <w:rsid w:val="003D0464"/>
    <w:rsid w:val="003D1CDD"/>
    <w:rsid w:val="003D322B"/>
    <w:rsid w:val="003E28B3"/>
    <w:rsid w:val="003E50AA"/>
    <w:rsid w:val="003F3E02"/>
    <w:rsid w:val="003F5EB6"/>
    <w:rsid w:val="003F7809"/>
    <w:rsid w:val="00400343"/>
    <w:rsid w:val="00425C3F"/>
    <w:rsid w:val="00427569"/>
    <w:rsid w:val="004277A1"/>
    <w:rsid w:val="00435CB0"/>
    <w:rsid w:val="00437B4A"/>
    <w:rsid w:val="00440683"/>
    <w:rsid w:val="00441F44"/>
    <w:rsid w:val="00461A48"/>
    <w:rsid w:val="00467665"/>
    <w:rsid w:val="00471EC7"/>
    <w:rsid w:val="00482B46"/>
    <w:rsid w:val="004839E0"/>
    <w:rsid w:val="00494C2B"/>
    <w:rsid w:val="00497500"/>
    <w:rsid w:val="004A2F11"/>
    <w:rsid w:val="004B6285"/>
    <w:rsid w:val="004C5C22"/>
    <w:rsid w:val="004D4003"/>
    <w:rsid w:val="004D7FF5"/>
    <w:rsid w:val="004F12E9"/>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B0528"/>
    <w:rsid w:val="005B1BB6"/>
    <w:rsid w:val="005B330E"/>
    <w:rsid w:val="005C0A7A"/>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64AE9"/>
    <w:rsid w:val="006652CF"/>
    <w:rsid w:val="0068217E"/>
    <w:rsid w:val="00683269"/>
    <w:rsid w:val="00690E51"/>
    <w:rsid w:val="00693539"/>
    <w:rsid w:val="00694E98"/>
    <w:rsid w:val="006A6225"/>
    <w:rsid w:val="006C4146"/>
    <w:rsid w:val="006C5B8B"/>
    <w:rsid w:val="006C5F89"/>
    <w:rsid w:val="006D4F49"/>
    <w:rsid w:val="006D66F7"/>
    <w:rsid w:val="006E677F"/>
    <w:rsid w:val="006F49F7"/>
    <w:rsid w:val="00717961"/>
    <w:rsid w:val="00724551"/>
    <w:rsid w:val="00725530"/>
    <w:rsid w:val="00725B3E"/>
    <w:rsid w:val="007325F8"/>
    <w:rsid w:val="00734983"/>
    <w:rsid w:val="007362ED"/>
    <w:rsid w:val="00741258"/>
    <w:rsid w:val="007618E7"/>
    <w:rsid w:val="00762B7B"/>
    <w:rsid w:val="007677C1"/>
    <w:rsid w:val="00780BE9"/>
    <w:rsid w:val="00781B0C"/>
    <w:rsid w:val="0079264F"/>
    <w:rsid w:val="00793664"/>
    <w:rsid w:val="007A69A6"/>
    <w:rsid w:val="007A6B56"/>
    <w:rsid w:val="007B63C5"/>
    <w:rsid w:val="007B6A4E"/>
    <w:rsid w:val="007B6DC7"/>
    <w:rsid w:val="007B7F17"/>
    <w:rsid w:val="007C1C2F"/>
    <w:rsid w:val="007C55A0"/>
    <w:rsid w:val="007D16A3"/>
    <w:rsid w:val="007E3611"/>
    <w:rsid w:val="007F3FB2"/>
    <w:rsid w:val="007F5FEB"/>
    <w:rsid w:val="007F7442"/>
    <w:rsid w:val="00803C49"/>
    <w:rsid w:val="008111EA"/>
    <w:rsid w:val="0081642D"/>
    <w:rsid w:val="00817636"/>
    <w:rsid w:val="00820957"/>
    <w:rsid w:val="00820F44"/>
    <w:rsid w:val="008403A1"/>
    <w:rsid w:val="0085533B"/>
    <w:rsid w:val="00861C52"/>
    <w:rsid w:val="00862A1E"/>
    <w:rsid w:val="008638A8"/>
    <w:rsid w:val="00864489"/>
    <w:rsid w:val="0086589D"/>
    <w:rsid w:val="0086798E"/>
    <w:rsid w:val="00870C59"/>
    <w:rsid w:val="00882D23"/>
    <w:rsid w:val="008A6CDD"/>
    <w:rsid w:val="008C19B9"/>
    <w:rsid w:val="008C1D3F"/>
    <w:rsid w:val="008C7D5A"/>
    <w:rsid w:val="008D10AF"/>
    <w:rsid w:val="008D5AD1"/>
    <w:rsid w:val="008D616C"/>
    <w:rsid w:val="008E0092"/>
    <w:rsid w:val="008E1E89"/>
    <w:rsid w:val="008E6290"/>
    <w:rsid w:val="008E76D5"/>
    <w:rsid w:val="008F17C2"/>
    <w:rsid w:val="008F1B46"/>
    <w:rsid w:val="008F3A9C"/>
    <w:rsid w:val="00907C51"/>
    <w:rsid w:val="00927CAD"/>
    <w:rsid w:val="0093164B"/>
    <w:rsid w:val="00935EA5"/>
    <w:rsid w:val="009364AA"/>
    <w:rsid w:val="00936CFF"/>
    <w:rsid w:val="0095323C"/>
    <w:rsid w:val="0095452F"/>
    <w:rsid w:val="0095463E"/>
    <w:rsid w:val="009607FF"/>
    <w:rsid w:val="00962BB3"/>
    <w:rsid w:val="00967AD4"/>
    <w:rsid w:val="00982832"/>
    <w:rsid w:val="00985833"/>
    <w:rsid w:val="00992F3B"/>
    <w:rsid w:val="009A252D"/>
    <w:rsid w:val="009A4BC4"/>
    <w:rsid w:val="009A64BF"/>
    <w:rsid w:val="009B01D7"/>
    <w:rsid w:val="009C6810"/>
    <w:rsid w:val="009D2775"/>
    <w:rsid w:val="009D5B72"/>
    <w:rsid w:val="009D6D12"/>
    <w:rsid w:val="009F0C46"/>
    <w:rsid w:val="009F6091"/>
    <w:rsid w:val="009F740E"/>
    <w:rsid w:val="00A01D1E"/>
    <w:rsid w:val="00A024C8"/>
    <w:rsid w:val="00A13751"/>
    <w:rsid w:val="00A1707F"/>
    <w:rsid w:val="00A4149E"/>
    <w:rsid w:val="00A41652"/>
    <w:rsid w:val="00A456E5"/>
    <w:rsid w:val="00A63653"/>
    <w:rsid w:val="00A76E1B"/>
    <w:rsid w:val="00A77C9C"/>
    <w:rsid w:val="00A85E40"/>
    <w:rsid w:val="00A86CAB"/>
    <w:rsid w:val="00A95DEA"/>
    <w:rsid w:val="00AA10A3"/>
    <w:rsid w:val="00AA1D72"/>
    <w:rsid w:val="00AB08FC"/>
    <w:rsid w:val="00AB7C4F"/>
    <w:rsid w:val="00AC0646"/>
    <w:rsid w:val="00AD2461"/>
    <w:rsid w:val="00AF0642"/>
    <w:rsid w:val="00AF180C"/>
    <w:rsid w:val="00AF2499"/>
    <w:rsid w:val="00B010A5"/>
    <w:rsid w:val="00B02BC0"/>
    <w:rsid w:val="00B03826"/>
    <w:rsid w:val="00B11C62"/>
    <w:rsid w:val="00B25CA6"/>
    <w:rsid w:val="00B32E59"/>
    <w:rsid w:val="00B37255"/>
    <w:rsid w:val="00B568FB"/>
    <w:rsid w:val="00B57B5C"/>
    <w:rsid w:val="00B60083"/>
    <w:rsid w:val="00B71712"/>
    <w:rsid w:val="00B75E26"/>
    <w:rsid w:val="00B8566A"/>
    <w:rsid w:val="00B861BA"/>
    <w:rsid w:val="00B87BBC"/>
    <w:rsid w:val="00B92B30"/>
    <w:rsid w:val="00BB18E3"/>
    <w:rsid w:val="00BB76A2"/>
    <w:rsid w:val="00BD1382"/>
    <w:rsid w:val="00BD3561"/>
    <w:rsid w:val="00BD4038"/>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5F35"/>
    <w:rsid w:val="00C86389"/>
    <w:rsid w:val="00C92098"/>
    <w:rsid w:val="00CC24E0"/>
    <w:rsid w:val="00CD1EA5"/>
    <w:rsid w:val="00CE3547"/>
    <w:rsid w:val="00D032D0"/>
    <w:rsid w:val="00D049AB"/>
    <w:rsid w:val="00D05FEF"/>
    <w:rsid w:val="00D154D1"/>
    <w:rsid w:val="00D213E0"/>
    <w:rsid w:val="00D3398F"/>
    <w:rsid w:val="00D34298"/>
    <w:rsid w:val="00D408F4"/>
    <w:rsid w:val="00D42839"/>
    <w:rsid w:val="00D43B70"/>
    <w:rsid w:val="00D56C21"/>
    <w:rsid w:val="00D64809"/>
    <w:rsid w:val="00D67488"/>
    <w:rsid w:val="00D74767"/>
    <w:rsid w:val="00D77939"/>
    <w:rsid w:val="00D77AAA"/>
    <w:rsid w:val="00D84D92"/>
    <w:rsid w:val="00D867F3"/>
    <w:rsid w:val="00D8742A"/>
    <w:rsid w:val="00D91F72"/>
    <w:rsid w:val="00D92022"/>
    <w:rsid w:val="00D970A6"/>
    <w:rsid w:val="00DA5696"/>
    <w:rsid w:val="00DB5E5D"/>
    <w:rsid w:val="00DC4ABA"/>
    <w:rsid w:val="00DD10C0"/>
    <w:rsid w:val="00DE07E7"/>
    <w:rsid w:val="00DF2271"/>
    <w:rsid w:val="00DF5D6F"/>
    <w:rsid w:val="00E158D6"/>
    <w:rsid w:val="00E21D8D"/>
    <w:rsid w:val="00E25A3B"/>
    <w:rsid w:val="00E25B08"/>
    <w:rsid w:val="00E375A8"/>
    <w:rsid w:val="00E46562"/>
    <w:rsid w:val="00E500D8"/>
    <w:rsid w:val="00E549B4"/>
    <w:rsid w:val="00E630DC"/>
    <w:rsid w:val="00E6431C"/>
    <w:rsid w:val="00E64997"/>
    <w:rsid w:val="00E74335"/>
    <w:rsid w:val="00E77002"/>
    <w:rsid w:val="00E82944"/>
    <w:rsid w:val="00E84625"/>
    <w:rsid w:val="00EA7757"/>
    <w:rsid w:val="00EB6285"/>
    <w:rsid w:val="00EC26E1"/>
    <w:rsid w:val="00ED2EC6"/>
    <w:rsid w:val="00ED5999"/>
    <w:rsid w:val="00EE33BD"/>
    <w:rsid w:val="00EE5241"/>
    <w:rsid w:val="00F01985"/>
    <w:rsid w:val="00F126C4"/>
    <w:rsid w:val="00F27CC0"/>
    <w:rsid w:val="00F30D95"/>
    <w:rsid w:val="00F345BB"/>
    <w:rsid w:val="00F46DFF"/>
    <w:rsid w:val="00F625E5"/>
    <w:rsid w:val="00F76286"/>
    <w:rsid w:val="00F7741D"/>
    <w:rsid w:val="00F81BDF"/>
    <w:rsid w:val="00F81E89"/>
    <w:rsid w:val="00F842A3"/>
    <w:rsid w:val="00F85108"/>
    <w:rsid w:val="00F8614E"/>
    <w:rsid w:val="00F917B1"/>
    <w:rsid w:val="00F92227"/>
    <w:rsid w:val="00F95795"/>
    <w:rsid w:val="00FD1596"/>
    <w:rsid w:val="00FD7DA3"/>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CD46-8728-45CC-9CBB-F1776690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3</cp:revision>
  <cp:lastPrinted>2015-08-21T11:19:00Z</cp:lastPrinted>
  <dcterms:created xsi:type="dcterms:W3CDTF">2015-08-21T11:17:00Z</dcterms:created>
  <dcterms:modified xsi:type="dcterms:W3CDTF">2015-08-21T13:19:00Z</dcterms:modified>
</cp:coreProperties>
</file>